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9AD06" w14:textId="77777777" w:rsidR="005F7D99" w:rsidRPr="005F7D99"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b/>
          <w:szCs w:val="24"/>
        </w:rPr>
      </w:pPr>
      <w:r w:rsidRPr="005F7D99">
        <w:rPr>
          <w:b/>
          <w:szCs w:val="24"/>
        </w:rPr>
        <w:t xml:space="preserve">RAMOWY PROGRAM PRAKTYKI WAKACYJNEJ </w:t>
      </w:r>
    </w:p>
    <w:p w14:paraId="70AF9D83" w14:textId="77777777" w:rsidR="005F7D99" w:rsidRPr="005F7D99"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b/>
          <w:szCs w:val="24"/>
        </w:rPr>
      </w:pPr>
      <w:r w:rsidRPr="005F7D99">
        <w:rPr>
          <w:b/>
          <w:szCs w:val="24"/>
        </w:rPr>
        <w:t>DLA STUDENTÓW I ROKU</w:t>
      </w:r>
    </w:p>
    <w:p w14:paraId="1C3A9EBB" w14:textId="77777777" w:rsidR="005F7D99" w:rsidRPr="005F7D99"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b/>
          <w:szCs w:val="24"/>
        </w:rPr>
      </w:pPr>
      <w:r w:rsidRPr="005F7D99">
        <w:rPr>
          <w:b/>
          <w:szCs w:val="24"/>
        </w:rPr>
        <w:t>KIERUNKU LEKARSKO-DENTYSTYCZNEGO</w:t>
      </w:r>
    </w:p>
    <w:p w14:paraId="0FE83464" w14:textId="77777777" w:rsidR="005F7D99" w:rsidRPr="005F7D99"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b/>
          <w:szCs w:val="24"/>
        </w:rPr>
      </w:pPr>
      <w:r w:rsidRPr="005F7D99">
        <w:rPr>
          <w:b/>
          <w:szCs w:val="24"/>
        </w:rPr>
        <w:t>WYDZIAŁU LEKARSKIEGO UJ CM</w:t>
      </w:r>
    </w:p>
    <w:p w14:paraId="3F34BCBE" w14:textId="77777777" w:rsidR="005F7D99"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 w:val="22"/>
          <w:szCs w:val="22"/>
        </w:rPr>
      </w:pPr>
    </w:p>
    <w:p w14:paraId="0EEF0C99" w14:textId="49E70843" w:rsidR="005F7D99" w:rsidRPr="003937F8"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 w:val="22"/>
          <w:szCs w:val="22"/>
        </w:rPr>
      </w:pPr>
      <w:r w:rsidRPr="003937F8">
        <w:rPr>
          <w:rFonts w:ascii="Cambria" w:hAnsi="Cambria"/>
          <w:sz w:val="22"/>
          <w:szCs w:val="22"/>
        </w:rPr>
        <w:t>Wakacyjna praktyka dla studentów I roku kierunku lekarsko-dentystycznego składa się z dwóch części:</w:t>
      </w:r>
    </w:p>
    <w:p w14:paraId="03C2FD96" w14:textId="77777777" w:rsidR="005F7D99" w:rsidRPr="003937F8" w:rsidRDefault="005F7D99" w:rsidP="005F7D99">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260"/>
        <w:jc w:val="both"/>
        <w:rPr>
          <w:rFonts w:ascii="Cambria" w:hAnsi="Cambria"/>
          <w:sz w:val="22"/>
          <w:szCs w:val="22"/>
        </w:rPr>
      </w:pPr>
      <w:r w:rsidRPr="003937F8">
        <w:rPr>
          <w:rFonts w:ascii="Cambria" w:hAnsi="Cambria"/>
          <w:sz w:val="22"/>
          <w:szCs w:val="22"/>
        </w:rPr>
        <w:t>Praktyka w zakresie organizacji ochrony zdrowia (60 godzin).</w:t>
      </w:r>
    </w:p>
    <w:p w14:paraId="5BDF35E2" w14:textId="4C1C21B3" w:rsidR="005F7D99" w:rsidRDefault="005F7D99" w:rsidP="005F7D99">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hanging="260"/>
        <w:jc w:val="both"/>
        <w:rPr>
          <w:rFonts w:ascii="Cambria" w:hAnsi="Cambria"/>
          <w:sz w:val="22"/>
          <w:szCs w:val="22"/>
        </w:rPr>
      </w:pPr>
      <w:r w:rsidRPr="003937F8">
        <w:rPr>
          <w:rFonts w:ascii="Cambria" w:hAnsi="Cambria"/>
          <w:sz w:val="22"/>
          <w:szCs w:val="22"/>
        </w:rPr>
        <w:t>Praktyka</w:t>
      </w:r>
      <w:r w:rsidRPr="00A524C2">
        <w:rPr>
          <w:rFonts w:ascii="Cambria" w:hAnsi="Cambria"/>
          <w:sz w:val="22"/>
          <w:szCs w:val="22"/>
        </w:rPr>
        <w:t xml:space="preserve"> w zakresie chirurgii ogólnej, chorób wewnętrznych lub chirurgii szczękowo-twarzowej </w:t>
      </w:r>
      <w:r w:rsidRPr="003937F8">
        <w:rPr>
          <w:rFonts w:ascii="Cambria" w:hAnsi="Cambria"/>
          <w:sz w:val="22"/>
          <w:szCs w:val="22"/>
        </w:rPr>
        <w:t>(60 godzin)</w:t>
      </w:r>
      <w:r>
        <w:rPr>
          <w:rFonts w:ascii="Cambria" w:hAnsi="Cambria"/>
          <w:sz w:val="22"/>
          <w:szCs w:val="22"/>
        </w:rPr>
        <w:t>.</w:t>
      </w:r>
    </w:p>
    <w:p w14:paraId="01140104" w14:textId="77777777" w:rsidR="005F4BDB" w:rsidRPr="005F4BDB" w:rsidRDefault="005F4BDB" w:rsidP="005F4B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60"/>
        <w:jc w:val="both"/>
        <w:rPr>
          <w:rFonts w:ascii="Cambria" w:hAnsi="Cambria"/>
          <w:sz w:val="22"/>
          <w:szCs w:val="22"/>
        </w:rPr>
      </w:pPr>
    </w:p>
    <w:p w14:paraId="1D231651" w14:textId="77777777" w:rsidR="005F7D99" w:rsidRPr="005F7D99"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sz w:val="22"/>
          <w:szCs w:val="22"/>
        </w:rPr>
      </w:pPr>
      <w:r w:rsidRPr="005F7D99">
        <w:rPr>
          <w:b/>
          <w:sz w:val="22"/>
          <w:szCs w:val="22"/>
        </w:rPr>
        <w:t>Cel praktyki:</w:t>
      </w:r>
    </w:p>
    <w:p w14:paraId="661BD486" w14:textId="77777777" w:rsidR="005F7D99" w:rsidRPr="003937F8"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 w:val="22"/>
          <w:szCs w:val="22"/>
        </w:rPr>
      </w:pPr>
      <w:r w:rsidRPr="003937F8">
        <w:rPr>
          <w:rFonts w:ascii="Cambria" w:hAnsi="Cambria"/>
          <w:sz w:val="22"/>
          <w:szCs w:val="22"/>
        </w:rPr>
        <w:t>Zadaniem szkolenia praktycznego po I roku studiów jest zapoznanie studenta z systemem organizacji ochrony zdrowia oraz systemem pracy oddziałów szpitalnych.</w:t>
      </w:r>
    </w:p>
    <w:p w14:paraId="54B5143C" w14:textId="77777777" w:rsidR="005F7D99" w:rsidRPr="003937F8"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p>
    <w:p w14:paraId="41D62FCB" w14:textId="77777777" w:rsidR="005F7D99" w:rsidRPr="005F7D99"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r w:rsidRPr="005F7D99">
        <w:rPr>
          <w:b/>
          <w:sz w:val="22"/>
          <w:szCs w:val="22"/>
        </w:rPr>
        <w:t>Miejsce odbywania praktyki:</w:t>
      </w:r>
    </w:p>
    <w:p w14:paraId="50F44B19" w14:textId="78782FFD" w:rsidR="005F7D99" w:rsidRPr="003937F8"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 w:val="22"/>
          <w:szCs w:val="22"/>
        </w:rPr>
      </w:pPr>
      <w:r w:rsidRPr="003937F8">
        <w:rPr>
          <w:rFonts w:ascii="Cambria" w:hAnsi="Cambria"/>
          <w:sz w:val="22"/>
          <w:szCs w:val="22"/>
        </w:rPr>
        <w:t>Część pierwsza (praktyka</w:t>
      </w:r>
      <w:r w:rsidR="00361488">
        <w:rPr>
          <w:rFonts w:ascii="Cambria" w:hAnsi="Cambria"/>
          <w:sz w:val="22"/>
          <w:szCs w:val="22"/>
        </w:rPr>
        <w:t xml:space="preserve"> </w:t>
      </w:r>
      <w:r w:rsidRPr="003937F8">
        <w:rPr>
          <w:rFonts w:ascii="Cambria" w:hAnsi="Cambria"/>
          <w:sz w:val="22"/>
          <w:szCs w:val="22"/>
        </w:rPr>
        <w:t xml:space="preserve">w zakresie organizacji ochrony zdrowia) odbywa się  </w:t>
      </w:r>
      <w:r w:rsidRPr="003937F8">
        <w:rPr>
          <w:rFonts w:ascii="Cambria" w:hAnsi="Cambria"/>
          <w:sz w:val="22"/>
          <w:szCs w:val="22"/>
        </w:rPr>
        <w:br/>
        <w:t>w poradniach, przycho</w:t>
      </w:r>
      <w:r>
        <w:rPr>
          <w:rFonts w:ascii="Cambria" w:hAnsi="Cambria"/>
          <w:sz w:val="22"/>
          <w:szCs w:val="22"/>
        </w:rPr>
        <w:t xml:space="preserve">dniach, klinikach </w:t>
      </w:r>
      <w:r w:rsidRPr="003937F8">
        <w:rPr>
          <w:rFonts w:ascii="Cambria" w:hAnsi="Cambria"/>
          <w:sz w:val="22"/>
          <w:szCs w:val="22"/>
        </w:rPr>
        <w:t xml:space="preserve">(ogólnomedycznych lub stomatologicznych) lub szpitalach. </w:t>
      </w:r>
    </w:p>
    <w:p w14:paraId="46F1DB71" w14:textId="1AB5854F" w:rsidR="005F7D99" w:rsidRPr="003937F8"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 w:val="22"/>
          <w:szCs w:val="22"/>
        </w:rPr>
      </w:pPr>
      <w:r w:rsidRPr="003937F8">
        <w:rPr>
          <w:rFonts w:ascii="Cambria" w:hAnsi="Cambria"/>
          <w:sz w:val="22"/>
          <w:szCs w:val="22"/>
        </w:rPr>
        <w:t>Część druga (</w:t>
      </w:r>
      <w:r>
        <w:rPr>
          <w:rFonts w:ascii="Cambria" w:hAnsi="Cambria"/>
          <w:sz w:val="22"/>
          <w:szCs w:val="22"/>
        </w:rPr>
        <w:t>p</w:t>
      </w:r>
      <w:r w:rsidRPr="003937F8">
        <w:rPr>
          <w:rFonts w:ascii="Cambria" w:hAnsi="Cambria"/>
          <w:sz w:val="22"/>
          <w:szCs w:val="22"/>
        </w:rPr>
        <w:t>raktyka</w:t>
      </w:r>
      <w:r w:rsidRPr="00A524C2">
        <w:rPr>
          <w:rFonts w:ascii="Cambria" w:hAnsi="Cambria"/>
          <w:sz w:val="22"/>
          <w:szCs w:val="22"/>
        </w:rPr>
        <w:t xml:space="preserve"> w zakresie chirurgii ogólnej, chorób wewnętrznych lub chirurgii szczękowo-twarzowej</w:t>
      </w:r>
      <w:r w:rsidRPr="003937F8">
        <w:rPr>
          <w:rFonts w:ascii="Cambria" w:hAnsi="Cambria"/>
          <w:sz w:val="22"/>
          <w:szCs w:val="22"/>
        </w:rPr>
        <w:t xml:space="preserve">) odbywa się wyłącznie w oddziałach szpitalnych: </w:t>
      </w:r>
      <w:r w:rsidRPr="00C65B72">
        <w:rPr>
          <w:rFonts w:ascii="Cambria" w:hAnsi="Cambria"/>
          <w:sz w:val="22"/>
          <w:szCs w:val="22"/>
        </w:rPr>
        <w:t xml:space="preserve">chirurgii ogólnej, </w:t>
      </w:r>
      <w:r w:rsidRPr="00A524C2">
        <w:rPr>
          <w:rFonts w:ascii="Cambria" w:hAnsi="Cambria"/>
          <w:sz w:val="22"/>
          <w:szCs w:val="22"/>
        </w:rPr>
        <w:t>chorób wewnętrznych lub chirurgii szczękowo-twarzowej</w:t>
      </w:r>
      <w:r w:rsidR="005F4BDB">
        <w:rPr>
          <w:rFonts w:ascii="Cambria" w:hAnsi="Cambria"/>
          <w:sz w:val="22"/>
          <w:szCs w:val="22"/>
        </w:rPr>
        <w:t>.</w:t>
      </w:r>
    </w:p>
    <w:p w14:paraId="477C6454" w14:textId="77777777" w:rsidR="005F7D99" w:rsidRPr="003937F8"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b/>
          <w:sz w:val="22"/>
          <w:szCs w:val="22"/>
        </w:rPr>
      </w:pPr>
      <w:r w:rsidRPr="003937F8">
        <w:rPr>
          <w:rFonts w:ascii="Cambria" w:hAnsi="Cambria"/>
          <w:sz w:val="22"/>
          <w:szCs w:val="22"/>
        </w:rPr>
        <w:t>Obydwie części praktyki odbywają się w miesiącach wakacyjnych pomiędzy 1 lipca a 31 sierpnia.</w:t>
      </w:r>
    </w:p>
    <w:p w14:paraId="0A21C209" w14:textId="77777777" w:rsidR="005F7D99"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p>
    <w:p w14:paraId="4C1D8CBD" w14:textId="77777777" w:rsidR="005F7D99" w:rsidRPr="005F7D99"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sz w:val="22"/>
          <w:szCs w:val="22"/>
        </w:rPr>
      </w:pPr>
      <w:r w:rsidRPr="005F7D99">
        <w:rPr>
          <w:b/>
          <w:sz w:val="22"/>
          <w:szCs w:val="22"/>
        </w:rPr>
        <w:t>Czas trwania praktyki:</w:t>
      </w:r>
    </w:p>
    <w:p w14:paraId="24AD14B7" w14:textId="77777777" w:rsidR="005F7D99" w:rsidRPr="003937F8"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 w:val="22"/>
          <w:szCs w:val="22"/>
        </w:rPr>
      </w:pPr>
      <w:r w:rsidRPr="003937F8">
        <w:rPr>
          <w:rFonts w:ascii="Cambria" w:hAnsi="Cambria"/>
          <w:sz w:val="22"/>
          <w:szCs w:val="22"/>
        </w:rPr>
        <w:t>Obowiązkowa praktyka trwa 4 tygodnie, czyli 20 dni roboczych.</w:t>
      </w:r>
    </w:p>
    <w:p w14:paraId="1F007318" w14:textId="77777777" w:rsidR="005F7D99" w:rsidRPr="003937F8"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 w:val="22"/>
          <w:szCs w:val="22"/>
        </w:rPr>
      </w:pPr>
      <w:r w:rsidRPr="003937F8">
        <w:rPr>
          <w:rFonts w:ascii="Cambria" w:hAnsi="Cambria"/>
          <w:sz w:val="22"/>
          <w:szCs w:val="22"/>
        </w:rPr>
        <w:t xml:space="preserve">Dzień pracy wynosi 6 godzin </w:t>
      </w:r>
      <w:r>
        <w:rPr>
          <w:rFonts w:ascii="Cambria" w:hAnsi="Cambria"/>
          <w:sz w:val="22"/>
          <w:szCs w:val="22"/>
        </w:rPr>
        <w:t>dydaktycznych</w:t>
      </w:r>
      <w:r w:rsidRPr="003937F8">
        <w:rPr>
          <w:rFonts w:ascii="Cambria" w:hAnsi="Cambria"/>
          <w:sz w:val="22"/>
          <w:szCs w:val="22"/>
        </w:rPr>
        <w:t>.</w:t>
      </w:r>
      <w:r>
        <w:rPr>
          <w:rFonts w:ascii="Cambria" w:hAnsi="Cambria"/>
          <w:sz w:val="22"/>
          <w:szCs w:val="22"/>
        </w:rPr>
        <w:t xml:space="preserve"> </w:t>
      </w:r>
      <w:r w:rsidRPr="003937F8">
        <w:rPr>
          <w:rFonts w:ascii="Cambria" w:hAnsi="Cambria"/>
          <w:sz w:val="22"/>
          <w:szCs w:val="22"/>
        </w:rPr>
        <w:t>Łączny czas trwania praktyki wynosi 120 godzin</w:t>
      </w:r>
      <w:r>
        <w:rPr>
          <w:rFonts w:ascii="Cambria" w:hAnsi="Cambria"/>
          <w:sz w:val="22"/>
          <w:szCs w:val="22"/>
        </w:rPr>
        <w:t xml:space="preserve"> (godzina dydaktyczna wynosi 45 minut).</w:t>
      </w:r>
    </w:p>
    <w:p w14:paraId="6F4C258D" w14:textId="77777777" w:rsidR="005F7D99" w:rsidRPr="003937F8"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 w:val="22"/>
          <w:szCs w:val="22"/>
        </w:rPr>
      </w:pPr>
    </w:p>
    <w:p w14:paraId="57497726" w14:textId="77777777" w:rsidR="005F7D99" w:rsidRPr="003937F8"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 w:val="22"/>
          <w:szCs w:val="22"/>
        </w:rPr>
      </w:pPr>
      <w:r w:rsidRPr="003937F8">
        <w:rPr>
          <w:rFonts w:ascii="Cambria" w:hAnsi="Cambria"/>
          <w:sz w:val="22"/>
          <w:szCs w:val="22"/>
        </w:rPr>
        <w:t xml:space="preserve">Część pierwsza praktyki (2 tygodnie = 10 dni roboczych = 60 godzin) ma charakter praktyki </w:t>
      </w:r>
      <w:r>
        <w:rPr>
          <w:rFonts w:ascii="Cambria" w:hAnsi="Cambria"/>
          <w:sz w:val="22"/>
          <w:szCs w:val="22"/>
        </w:rPr>
        <w:t xml:space="preserve"> </w:t>
      </w:r>
      <w:r>
        <w:rPr>
          <w:rFonts w:ascii="Cambria" w:hAnsi="Cambria"/>
          <w:sz w:val="22"/>
          <w:szCs w:val="22"/>
        </w:rPr>
        <w:br/>
      </w:r>
      <w:r w:rsidRPr="003937F8">
        <w:rPr>
          <w:rFonts w:ascii="Cambria" w:hAnsi="Cambria"/>
          <w:sz w:val="22"/>
          <w:szCs w:val="22"/>
        </w:rPr>
        <w:t>w zakresie organizacji ochrony zdrowia.</w:t>
      </w:r>
    </w:p>
    <w:p w14:paraId="02BEB468" w14:textId="5C3ADEDB" w:rsidR="005F4BDB" w:rsidRPr="003937F8" w:rsidRDefault="005F7D99" w:rsidP="005F4B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 w:val="22"/>
          <w:szCs w:val="22"/>
        </w:rPr>
      </w:pPr>
      <w:r w:rsidRPr="003937F8">
        <w:rPr>
          <w:rFonts w:ascii="Cambria" w:hAnsi="Cambria"/>
          <w:sz w:val="22"/>
          <w:szCs w:val="22"/>
        </w:rPr>
        <w:t xml:space="preserve">Część druga praktyki (2 tygodnie = 10 dni roboczych = 60 godzin) ma charakter praktyki </w:t>
      </w:r>
      <w:r w:rsidR="00C32592">
        <w:rPr>
          <w:rFonts w:ascii="Cambria" w:hAnsi="Cambria"/>
          <w:sz w:val="22"/>
          <w:szCs w:val="22"/>
        </w:rPr>
        <w:t xml:space="preserve"> </w:t>
      </w:r>
      <w:r w:rsidR="00C32592">
        <w:rPr>
          <w:rFonts w:ascii="Cambria" w:hAnsi="Cambria"/>
          <w:sz w:val="22"/>
          <w:szCs w:val="22"/>
        </w:rPr>
        <w:br/>
      </w:r>
      <w:r w:rsidR="00923539" w:rsidRPr="00A524C2">
        <w:rPr>
          <w:rFonts w:ascii="Cambria" w:hAnsi="Cambria"/>
          <w:sz w:val="22"/>
          <w:szCs w:val="22"/>
        </w:rPr>
        <w:t>w zakresie chirurgii ogólnej, chorób wewnętrznych lub chirurgii szczękowo-twarzowej</w:t>
      </w:r>
      <w:r w:rsidR="005F4BDB">
        <w:rPr>
          <w:rFonts w:ascii="Cambria" w:hAnsi="Cambria"/>
          <w:sz w:val="22"/>
          <w:szCs w:val="22"/>
        </w:rPr>
        <w:t>.</w:t>
      </w:r>
    </w:p>
    <w:p w14:paraId="43EA4D20" w14:textId="77777777" w:rsidR="005F7D99" w:rsidRPr="003937F8"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sz w:val="22"/>
          <w:szCs w:val="22"/>
        </w:rPr>
      </w:pPr>
    </w:p>
    <w:p w14:paraId="0E9D9FD1" w14:textId="77777777" w:rsidR="005F7D99" w:rsidRPr="005F7D99" w:rsidRDefault="005F7D99" w:rsidP="005F7D9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sz w:val="22"/>
          <w:szCs w:val="22"/>
        </w:rPr>
      </w:pPr>
      <w:r w:rsidRPr="005F7D99">
        <w:rPr>
          <w:b/>
          <w:sz w:val="22"/>
          <w:szCs w:val="22"/>
        </w:rPr>
        <w:t>Treść praktyki:</w:t>
      </w:r>
    </w:p>
    <w:p w14:paraId="5008CA93" w14:textId="77777777" w:rsidR="005F7D99" w:rsidRPr="003937F8" w:rsidRDefault="005F7D99" w:rsidP="005F7D99">
      <w:pPr>
        <w:pStyle w:val="Body"/>
        <w:rPr>
          <w:rFonts w:ascii="Cambria" w:hAnsi="Cambria"/>
          <w:sz w:val="22"/>
          <w:szCs w:val="22"/>
        </w:rPr>
      </w:pPr>
      <w:r w:rsidRPr="003937F8">
        <w:rPr>
          <w:rFonts w:ascii="Cambria" w:hAnsi="Cambria"/>
          <w:sz w:val="22"/>
          <w:szCs w:val="22"/>
        </w:rPr>
        <w:t>Szczegółowy program praktyki obejmuje:</w:t>
      </w:r>
    </w:p>
    <w:p w14:paraId="7C504556" w14:textId="77777777" w:rsidR="005F7D99" w:rsidRPr="003937F8" w:rsidRDefault="005F7D99" w:rsidP="005F7D9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60"/>
        <w:jc w:val="both"/>
        <w:rPr>
          <w:rFonts w:ascii="Cambria" w:hAnsi="Cambria"/>
          <w:sz w:val="22"/>
          <w:szCs w:val="22"/>
        </w:rPr>
      </w:pPr>
      <w:r w:rsidRPr="003937F8">
        <w:rPr>
          <w:rFonts w:ascii="Cambria" w:hAnsi="Cambria"/>
          <w:sz w:val="22"/>
          <w:szCs w:val="22"/>
        </w:rPr>
        <w:t>1. W ramach praktyki w zakresie w zakresie organizacji ochrony zdrowia :</w:t>
      </w:r>
    </w:p>
    <w:p w14:paraId="2E80EF93" w14:textId="77777777" w:rsidR="005F7D99" w:rsidRPr="003937F8" w:rsidRDefault="005F7D99" w:rsidP="005F7D99">
      <w:pPr>
        <w:pStyle w:val="FreeForm"/>
        <w:numPr>
          <w:ilvl w:val="1"/>
          <w:numId w:val="2"/>
        </w:numPr>
        <w:tabs>
          <w:tab w:val="clear" w:pos="267"/>
          <w:tab w:val="left" w:pos="709"/>
          <w:tab w:val="num" w:pos="987"/>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987" w:hanging="267"/>
        <w:jc w:val="both"/>
        <w:rPr>
          <w:rFonts w:ascii="Cambria" w:hAnsi="Cambria"/>
          <w:sz w:val="22"/>
          <w:szCs w:val="22"/>
        </w:rPr>
      </w:pPr>
      <w:r w:rsidRPr="003937F8">
        <w:rPr>
          <w:rFonts w:ascii="Cambria" w:hAnsi="Cambria"/>
          <w:sz w:val="22"/>
          <w:szCs w:val="22"/>
        </w:rPr>
        <w:t>poznanie funkcjonowania i informatyzacji jednostek opieki zdrowotnej,</w:t>
      </w:r>
    </w:p>
    <w:p w14:paraId="2373B3A5" w14:textId="77777777" w:rsidR="005F7D99" w:rsidRPr="003937F8" w:rsidRDefault="005F7D99" w:rsidP="005F7D99">
      <w:pPr>
        <w:pStyle w:val="FreeForm"/>
        <w:numPr>
          <w:ilvl w:val="1"/>
          <w:numId w:val="2"/>
        </w:numPr>
        <w:tabs>
          <w:tab w:val="clear" w:pos="267"/>
          <w:tab w:val="left" w:pos="709"/>
          <w:tab w:val="num" w:pos="987"/>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987" w:hanging="267"/>
        <w:jc w:val="both"/>
        <w:rPr>
          <w:rFonts w:ascii="Cambria" w:hAnsi="Cambria"/>
          <w:sz w:val="22"/>
          <w:szCs w:val="22"/>
        </w:rPr>
      </w:pPr>
      <w:r w:rsidRPr="003937F8">
        <w:rPr>
          <w:rFonts w:ascii="Cambria" w:hAnsi="Cambria"/>
          <w:sz w:val="22"/>
          <w:szCs w:val="22"/>
        </w:rPr>
        <w:t>zapoznanie się z zasadami ochrony danych osobowych,</w:t>
      </w:r>
    </w:p>
    <w:p w14:paraId="28BF813B" w14:textId="77777777" w:rsidR="005F7D99" w:rsidRPr="003937F8" w:rsidRDefault="005F7D99" w:rsidP="005F7D99">
      <w:pPr>
        <w:pStyle w:val="FreeForm"/>
        <w:numPr>
          <w:ilvl w:val="1"/>
          <w:numId w:val="2"/>
        </w:numPr>
        <w:tabs>
          <w:tab w:val="clear" w:pos="267"/>
          <w:tab w:val="left" w:pos="709"/>
          <w:tab w:val="num" w:pos="987"/>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987" w:hanging="267"/>
        <w:jc w:val="both"/>
        <w:rPr>
          <w:rFonts w:ascii="Cambria" w:hAnsi="Cambria"/>
          <w:sz w:val="22"/>
          <w:szCs w:val="22"/>
        </w:rPr>
      </w:pPr>
      <w:r w:rsidRPr="003937F8">
        <w:rPr>
          <w:rFonts w:ascii="Cambria" w:hAnsi="Cambria"/>
          <w:sz w:val="22"/>
          <w:szCs w:val="22"/>
        </w:rPr>
        <w:t>zasadami prowadzenia, obiegu i archiwizacji dokumentacji medycznej,</w:t>
      </w:r>
    </w:p>
    <w:p w14:paraId="55CD886D" w14:textId="0A676BC9" w:rsidR="005F7D99" w:rsidRPr="003937F8" w:rsidRDefault="005F7D99" w:rsidP="005F7D99">
      <w:pPr>
        <w:pStyle w:val="FreeForm"/>
        <w:numPr>
          <w:ilvl w:val="1"/>
          <w:numId w:val="2"/>
        </w:numPr>
        <w:tabs>
          <w:tab w:val="clear" w:pos="267"/>
          <w:tab w:val="left" w:pos="709"/>
          <w:tab w:val="num" w:pos="987"/>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987" w:hanging="267"/>
        <w:jc w:val="both"/>
        <w:rPr>
          <w:rFonts w:ascii="Cambria" w:hAnsi="Cambria"/>
          <w:sz w:val="22"/>
          <w:szCs w:val="22"/>
        </w:rPr>
      </w:pPr>
      <w:r w:rsidRPr="003937F8">
        <w:rPr>
          <w:rFonts w:ascii="Cambria" w:hAnsi="Cambria"/>
          <w:sz w:val="22"/>
          <w:szCs w:val="22"/>
        </w:rPr>
        <w:t xml:space="preserve">zasadami kodyfikacji </w:t>
      </w:r>
      <w:proofErr w:type="spellStart"/>
      <w:r w:rsidRPr="003937F8">
        <w:rPr>
          <w:rFonts w:ascii="Cambria" w:hAnsi="Cambria"/>
          <w:sz w:val="22"/>
          <w:szCs w:val="22"/>
        </w:rPr>
        <w:t>rozpozna</w:t>
      </w:r>
      <w:r w:rsidR="00560B5C">
        <w:rPr>
          <w:rFonts w:ascii="Cambria" w:hAnsi="Cambria"/>
          <w:sz w:val="22"/>
          <w:szCs w:val="22"/>
        </w:rPr>
        <w:t>ń</w:t>
      </w:r>
      <w:proofErr w:type="spellEnd"/>
      <w:r w:rsidRPr="003937F8">
        <w:rPr>
          <w:rFonts w:ascii="Cambria" w:hAnsi="Cambria"/>
          <w:sz w:val="22"/>
          <w:szCs w:val="22"/>
        </w:rPr>
        <w:t xml:space="preserve"> i świadczeń medycznych.</w:t>
      </w:r>
    </w:p>
    <w:p w14:paraId="48F7AF30" w14:textId="2B4B7F40" w:rsidR="005F7D99" w:rsidRPr="003937F8" w:rsidRDefault="00CE55BB" w:rsidP="00150E7C">
      <w:pPr>
        <w:pStyle w:val="FreeForm"/>
        <w:tabs>
          <w:tab w:val="left" w:pos="142"/>
          <w:tab w:val="left" w:pos="426"/>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hanging="709"/>
        <w:jc w:val="both"/>
        <w:rPr>
          <w:rFonts w:ascii="Cambria" w:hAnsi="Cambria"/>
          <w:sz w:val="22"/>
          <w:szCs w:val="22"/>
        </w:rPr>
      </w:pPr>
      <w:r>
        <w:rPr>
          <w:rFonts w:ascii="Cambria" w:hAnsi="Cambria"/>
          <w:sz w:val="22"/>
          <w:szCs w:val="22"/>
        </w:rPr>
        <w:t xml:space="preserve">      </w:t>
      </w:r>
      <w:r w:rsidR="005F7D99" w:rsidRPr="003937F8">
        <w:rPr>
          <w:rFonts w:ascii="Cambria" w:hAnsi="Cambria"/>
          <w:sz w:val="22"/>
          <w:szCs w:val="22"/>
        </w:rPr>
        <w:t xml:space="preserve">2. W ramach </w:t>
      </w:r>
      <w:r w:rsidR="00653D86">
        <w:rPr>
          <w:rFonts w:ascii="Cambria" w:hAnsi="Cambria"/>
          <w:sz w:val="22"/>
          <w:szCs w:val="22"/>
        </w:rPr>
        <w:t xml:space="preserve">praktyki </w:t>
      </w:r>
      <w:r w:rsidRPr="00A524C2">
        <w:rPr>
          <w:rFonts w:ascii="Cambria" w:hAnsi="Cambria"/>
          <w:sz w:val="22"/>
          <w:szCs w:val="22"/>
        </w:rPr>
        <w:t>w zakresie chirurgii ogólnej, chorób wewnętrznych lub chirurgii</w:t>
      </w:r>
      <w:r w:rsidR="00653D86">
        <w:rPr>
          <w:rFonts w:ascii="Cambria" w:hAnsi="Cambria"/>
          <w:sz w:val="22"/>
          <w:szCs w:val="22"/>
        </w:rPr>
        <w:t xml:space="preserve"> </w:t>
      </w:r>
      <w:r w:rsidRPr="00A524C2">
        <w:rPr>
          <w:rFonts w:ascii="Cambria" w:hAnsi="Cambria"/>
          <w:sz w:val="22"/>
          <w:szCs w:val="22"/>
        </w:rPr>
        <w:t>szczękowo</w:t>
      </w:r>
      <w:r>
        <w:rPr>
          <w:rFonts w:ascii="Cambria" w:hAnsi="Cambria"/>
          <w:sz w:val="22"/>
          <w:szCs w:val="22"/>
        </w:rPr>
        <w:t>-twarzowej</w:t>
      </w:r>
      <w:r w:rsidR="002E6166">
        <w:rPr>
          <w:rFonts w:ascii="Cambria" w:hAnsi="Cambria"/>
          <w:sz w:val="22"/>
          <w:szCs w:val="22"/>
        </w:rPr>
        <w:t>:</w:t>
      </w:r>
    </w:p>
    <w:p w14:paraId="6108AC5D" w14:textId="77777777" w:rsidR="005F7D99" w:rsidRPr="003937F8" w:rsidRDefault="005F7D99" w:rsidP="005F7D99">
      <w:pPr>
        <w:pStyle w:val="Body"/>
        <w:numPr>
          <w:ilvl w:val="1"/>
          <w:numId w:val="3"/>
        </w:numPr>
        <w:tabs>
          <w:tab w:val="clear" w:pos="267"/>
          <w:tab w:val="left" w:pos="709"/>
          <w:tab w:val="num" w:pos="987"/>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987" w:hanging="267"/>
        <w:jc w:val="both"/>
        <w:rPr>
          <w:rFonts w:ascii="Cambria" w:hAnsi="Cambria"/>
          <w:sz w:val="22"/>
          <w:szCs w:val="22"/>
        </w:rPr>
      </w:pPr>
      <w:r w:rsidRPr="003937F8">
        <w:rPr>
          <w:rFonts w:ascii="Cambria" w:hAnsi="Cambria"/>
          <w:sz w:val="22"/>
          <w:szCs w:val="22"/>
        </w:rPr>
        <w:t>nabycie podstawowej umiejętności badania podmiotowego i przedmiotowego,</w:t>
      </w:r>
    </w:p>
    <w:p w14:paraId="24C94327" w14:textId="77777777" w:rsidR="005F7D99" w:rsidRPr="003937F8" w:rsidRDefault="005F7D99" w:rsidP="005F7D99">
      <w:pPr>
        <w:pStyle w:val="Body"/>
        <w:numPr>
          <w:ilvl w:val="1"/>
          <w:numId w:val="3"/>
        </w:numPr>
        <w:tabs>
          <w:tab w:val="clear" w:pos="267"/>
          <w:tab w:val="left" w:pos="709"/>
          <w:tab w:val="num" w:pos="987"/>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987" w:hanging="267"/>
        <w:jc w:val="both"/>
        <w:rPr>
          <w:rFonts w:ascii="Cambria" w:hAnsi="Cambria"/>
          <w:sz w:val="22"/>
          <w:szCs w:val="22"/>
        </w:rPr>
      </w:pPr>
      <w:r w:rsidRPr="003937F8">
        <w:rPr>
          <w:rFonts w:ascii="Cambria" w:hAnsi="Cambria"/>
          <w:sz w:val="22"/>
          <w:szCs w:val="22"/>
        </w:rPr>
        <w:t>asysta przy badaniu lekarskim i zabiegach medycznych,</w:t>
      </w:r>
    </w:p>
    <w:p w14:paraId="58220110" w14:textId="77777777" w:rsidR="005F7D99" w:rsidRPr="003937F8" w:rsidRDefault="005F7D99" w:rsidP="005F7D99">
      <w:pPr>
        <w:pStyle w:val="Body"/>
        <w:numPr>
          <w:ilvl w:val="1"/>
          <w:numId w:val="3"/>
        </w:numPr>
        <w:tabs>
          <w:tab w:val="clear" w:pos="267"/>
          <w:tab w:val="left" w:pos="709"/>
          <w:tab w:val="num" w:pos="987"/>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987" w:hanging="267"/>
        <w:jc w:val="both"/>
        <w:rPr>
          <w:rFonts w:ascii="Cambria" w:hAnsi="Cambria"/>
          <w:sz w:val="22"/>
          <w:szCs w:val="22"/>
        </w:rPr>
      </w:pPr>
      <w:r w:rsidRPr="003937F8">
        <w:rPr>
          <w:rFonts w:ascii="Cambria" w:hAnsi="Cambria"/>
          <w:sz w:val="22"/>
          <w:szCs w:val="22"/>
        </w:rPr>
        <w:t>udział i asysta w badaniach konsultacyjnych pacjentów,</w:t>
      </w:r>
    </w:p>
    <w:p w14:paraId="2B8FB11C" w14:textId="77777777" w:rsidR="005F7D99" w:rsidRPr="003937F8" w:rsidRDefault="005F7D99" w:rsidP="005F7D99">
      <w:pPr>
        <w:pStyle w:val="Body"/>
        <w:numPr>
          <w:ilvl w:val="1"/>
          <w:numId w:val="3"/>
        </w:numPr>
        <w:tabs>
          <w:tab w:val="clear" w:pos="267"/>
          <w:tab w:val="left" w:pos="709"/>
          <w:tab w:val="num" w:pos="987"/>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987" w:hanging="267"/>
        <w:jc w:val="both"/>
        <w:rPr>
          <w:rFonts w:ascii="Cambria" w:hAnsi="Cambria"/>
          <w:sz w:val="22"/>
          <w:szCs w:val="22"/>
        </w:rPr>
      </w:pPr>
      <w:r w:rsidRPr="003937F8">
        <w:rPr>
          <w:rFonts w:ascii="Cambria" w:hAnsi="Cambria"/>
          <w:sz w:val="22"/>
          <w:szCs w:val="22"/>
        </w:rPr>
        <w:t>pomiar tętna, ciśnienia krwi oraz temperatury ciała,</w:t>
      </w:r>
    </w:p>
    <w:p w14:paraId="428A4109" w14:textId="77777777" w:rsidR="005F7D99" w:rsidRPr="003937F8" w:rsidRDefault="005F7D99" w:rsidP="005F7D99">
      <w:pPr>
        <w:pStyle w:val="Body"/>
        <w:numPr>
          <w:ilvl w:val="1"/>
          <w:numId w:val="3"/>
        </w:numPr>
        <w:tabs>
          <w:tab w:val="clear" w:pos="267"/>
          <w:tab w:val="left" w:pos="709"/>
          <w:tab w:val="num" w:pos="987"/>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987" w:hanging="267"/>
        <w:jc w:val="both"/>
        <w:rPr>
          <w:rFonts w:ascii="Cambria" w:hAnsi="Cambria"/>
          <w:sz w:val="22"/>
          <w:szCs w:val="22"/>
        </w:rPr>
      </w:pPr>
      <w:r w:rsidRPr="003937F8">
        <w:rPr>
          <w:rFonts w:ascii="Cambria" w:hAnsi="Cambria"/>
          <w:sz w:val="22"/>
          <w:szCs w:val="22"/>
        </w:rPr>
        <w:t>zmiana drobnych opatrunków,</w:t>
      </w:r>
    </w:p>
    <w:p w14:paraId="4CEDC325" w14:textId="77777777" w:rsidR="005F7D99" w:rsidRPr="003937F8" w:rsidRDefault="005F7D99" w:rsidP="005F7D99">
      <w:pPr>
        <w:pStyle w:val="Body"/>
        <w:numPr>
          <w:ilvl w:val="1"/>
          <w:numId w:val="3"/>
        </w:numPr>
        <w:tabs>
          <w:tab w:val="clear" w:pos="267"/>
          <w:tab w:val="left" w:pos="709"/>
          <w:tab w:val="num" w:pos="987"/>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987" w:hanging="267"/>
        <w:jc w:val="both"/>
        <w:rPr>
          <w:rFonts w:ascii="Cambria" w:hAnsi="Cambria"/>
          <w:sz w:val="22"/>
          <w:szCs w:val="22"/>
        </w:rPr>
      </w:pPr>
      <w:r w:rsidRPr="003937F8">
        <w:rPr>
          <w:rFonts w:ascii="Cambria" w:hAnsi="Cambria"/>
          <w:sz w:val="22"/>
          <w:szCs w:val="22"/>
        </w:rPr>
        <w:t>pomoc w obsłudze sanitarno-higienicznej chorych,</w:t>
      </w:r>
    </w:p>
    <w:p w14:paraId="58644A37" w14:textId="77777777" w:rsidR="005F7D99" w:rsidRPr="003937F8" w:rsidRDefault="005F7D99" w:rsidP="005F7D99">
      <w:pPr>
        <w:pStyle w:val="Body"/>
        <w:numPr>
          <w:ilvl w:val="1"/>
          <w:numId w:val="3"/>
        </w:numPr>
        <w:tabs>
          <w:tab w:val="clear" w:pos="267"/>
          <w:tab w:val="left" w:pos="709"/>
          <w:tab w:val="num" w:pos="987"/>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987" w:hanging="267"/>
        <w:jc w:val="both"/>
        <w:rPr>
          <w:rFonts w:ascii="Cambria" w:hAnsi="Cambria"/>
          <w:sz w:val="22"/>
          <w:szCs w:val="22"/>
        </w:rPr>
      </w:pPr>
      <w:r w:rsidRPr="003937F8">
        <w:rPr>
          <w:rFonts w:ascii="Cambria" w:hAnsi="Cambria"/>
          <w:sz w:val="22"/>
          <w:szCs w:val="22"/>
        </w:rPr>
        <w:t>zapoznanie się z zasadami udzielania pierwszej pomocy medycznej.</w:t>
      </w:r>
    </w:p>
    <w:p w14:paraId="1A800FC7" w14:textId="77777777" w:rsidR="005F7D99" w:rsidRPr="005F7D99" w:rsidRDefault="005F7D99" w:rsidP="005F7D9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 w:val="22"/>
          <w:szCs w:val="22"/>
        </w:rPr>
      </w:pPr>
    </w:p>
    <w:p w14:paraId="3DE9F912" w14:textId="77777777" w:rsidR="005F7D99" w:rsidRPr="005F7D99" w:rsidRDefault="005F7D99" w:rsidP="005F7D9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sz w:val="22"/>
          <w:szCs w:val="22"/>
        </w:rPr>
      </w:pPr>
      <w:r w:rsidRPr="005F7D99">
        <w:rPr>
          <w:b/>
          <w:sz w:val="22"/>
          <w:szCs w:val="22"/>
        </w:rPr>
        <w:t>Nadzór nad praktyką:</w:t>
      </w:r>
    </w:p>
    <w:p w14:paraId="5404EEB8" w14:textId="77777777" w:rsidR="005F7D99" w:rsidRPr="003937F8" w:rsidRDefault="005F7D99" w:rsidP="005F7D9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 w:val="22"/>
          <w:szCs w:val="22"/>
        </w:rPr>
      </w:pPr>
      <w:r w:rsidRPr="003937F8">
        <w:rPr>
          <w:rFonts w:ascii="Cambria" w:hAnsi="Cambria"/>
          <w:sz w:val="22"/>
          <w:szCs w:val="22"/>
        </w:rPr>
        <w:t xml:space="preserve">Funkcję kierownika praktyki sprawuje lekarz wyznaczony przez Dyrektora Szpitala, Kierownika Poradni, Przychodni, Kliniki lub Ordynatora Oddziału. Kierownik praktyki odpowiada za realizację programu praktyki oraz zalicza odbycie praktyki poprzez  podpisanie poświadczenia odbycia praktyki i dziennika praktyk. </w:t>
      </w:r>
    </w:p>
    <w:p w14:paraId="5C46F81C" w14:textId="251A5A08" w:rsidR="005F7D99" w:rsidRDefault="005120AF" w:rsidP="005120AF">
      <w:pPr>
        <w:pStyle w:val="FreeForm"/>
        <w:tabs>
          <w:tab w:val="left" w:pos="4252"/>
        </w:tabs>
        <w:jc w:val="both"/>
        <w:rPr>
          <w:rFonts w:ascii="Times New Roman" w:hAnsi="Times New Roman"/>
        </w:rPr>
      </w:pPr>
      <w:r>
        <w:rPr>
          <w:rFonts w:ascii="Times New Roman" w:hAnsi="Times New Roman"/>
        </w:rPr>
        <w:tab/>
      </w:r>
    </w:p>
    <w:p w14:paraId="3F03B005" w14:textId="77777777" w:rsidR="005120AF" w:rsidRDefault="005120AF" w:rsidP="005120AF">
      <w:pPr>
        <w:pStyle w:val="FreeForm"/>
        <w:tabs>
          <w:tab w:val="left" w:pos="4252"/>
        </w:tabs>
        <w:jc w:val="both"/>
        <w:rPr>
          <w:rFonts w:ascii="Times New Roman" w:hAnsi="Times New Roman"/>
        </w:rPr>
      </w:pPr>
    </w:p>
    <w:p w14:paraId="7ED1F25A" w14:textId="53F076D0" w:rsidR="00913B43" w:rsidRPr="00913B43" w:rsidRDefault="00A21A7B" w:rsidP="00913B43">
      <w:pPr>
        <w:pStyle w:val="FreeForm"/>
        <w:tabs>
          <w:tab w:val="left" w:pos="4252"/>
        </w:tabs>
        <w:jc w:val="both"/>
        <w:rPr>
          <w:rFonts w:ascii="Century Gothic" w:hAnsi="Century Gothic"/>
          <w:b/>
          <w:i/>
        </w:rPr>
      </w:pPr>
      <w:r>
        <w:rPr>
          <w:rFonts w:ascii="Century Gothic" w:hAnsi="Century Gothic"/>
          <w:b/>
          <w:i/>
        </w:rPr>
        <w:lastRenderedPageBreak/>
        <w:t xml:space="preserve">                               </w:t>
      </w:r>
      <w:r w:rsidR="00913B43" w:rsidRPr="00913B43">
        <w:rPr>
          <w:rFonts w:ascii="Century Gothic" w:hAnsi="Century Gothic"/>
          <w:b/>
          <w:i/>
        </w:rPr>
        <w:t>Poświadczenie odbycia praktyki</w:t>
      </w:r>
    </w:p>
    <w:p w14:paraId="574B66F9" w14:textId="77777777" w:rsidR="00913B43" w:rsidRPr="00913B43" w:rsidRDefault="00913B43" w:rsidP="00913B43">
      <w:pPr>
        <w:pStyle w:val="FreeForm"/>
        <w:tabs>
          <w:tab w:val="left" w:pos="4252"/>
        </w:tabs>
        <w:jc w:val="both"/>
        <w:rPr>
          <w:rFonts w:ascii="Times New Roman" w:hAnsi="Times New Roman"/>
          <w:b/>
          <w:i/>
        </w:rPr>
      </w:pPr>
    </w:p>
    <w:p w14:paraId="0A738DB9" w14:textId="77777777" w:rsidR="00913B43" w:rsidRDefault="00913B43" w:rsidP="00913B43">
      <w:pPr>
        <w:pStyle w:val="Tekstpodstawowy"/>
        <w:spacing w:line="480" w:lineRule="auto"/>
        <w:jc w:val="both"/>
        <w:rPr>
          <w:rFonts w:ascii="Century Gothic" w:hAnsi="Century Gothic"/>
          <w:b w:val="0"/>
          <w:i/>
          <w:sz w:val="24"/>
        </w:rPr>
      </w:pPr>
      <w:r>
        <w:rPr>
          <w:rFonts w:ascii="Century Gothic" w:hAnsi="Century Gothic"/>
          <w:b w:val="0"/>
          <w:i/>
          <w:sz w:val="24"/>
        </w:rPr>
        <w:t xml:space="preserve">Poświadczam, że student/ka I roku studiów kierunku lekarsko-dentystycznego Wydziału Lekarskiego UJ CM </w:t>
      </w:r>
    </w:p>
    <w:p w14:paraId="62712ED2" w14:textId="77777777" w:rsidR="00913B43" w:rsidRDefault="00913B43" w:rsidP="00913B43">
      <w:pPr>
        <w:pStyle w:val="Tekstpodstawowy"/>
        <w:spacing w:line="480" w:lineRule="auto"/>
        <w:jc w:val="both"/>
        <w:rPr>
          <w:rFonts w:ascii="Century Gothic" w:hAnsi="Century Gothic"/>
          <w:b w:val="0"/>
          <w:i/>
          <w:sz w:val="24"/>
        </w:rPr>
      </w:pPr>
      <w:r>
        <w:rPr>
          <w:rFonts w:ascii="Century Gothic" w:hAnsi="Century Gothic"/>
          <w:b w:val="0"/>
          <w:i/>
          <w:sz w:val="24"/>
        </w:rPr>
        <w:t xml:space="preserve">Pan/Pani </w:t>
      </w:r>
      <w:r w:rsidRPr="00913B43">
        <w:rPr>
          <w:rFonts w:eastAsia="ヒラギノ角ゴ Pro W3"/>
          <w:i/>
          <w:color w:val="000000"/>
          <w:sz w:val="24"/>
        </w:rPr>
        <w:t xml:space="preserve">…………………………….…………………………….........……………………… </w:t>
      </w:r>
      <w:r w:rsidRPr="00913B43">
        <w:rPr>
          <w:rFonts w:eastAsia="ヒラギノ角ゴ Pro W3"/>
          <w:i/>
          <w:color w:val="000000"/>
          <w:sz w:val="24"/>
        </w:rPr>
        <w:br/>
      </w:r>
      <w:r>
        <w:rPr>
          <w:rFonts w:ascii="Century Gothic" w:hAnsi="Century Gothic"/>
          <w:b w:val="0"/>
          <w:i/>
          <w:sz w:val="24"/>
        </w:rPr>
        <w:t>odbył/a praktykę zgodną z programem praktyki wakacyjnej w wymiarze 120 godzin.</w:t>
      </w:r>
    </w:p>
    <w:p w14:paraId="24518DC2" w14:textId="77777777" w:rsidR="00913B43" w:rsidRDefault="00913B43" w:rsidP="00913B43">
      <w:pPr>
        <w:pStyle w:val="Tekstpodstawowy"/>
        <w:jc w:val="both"/>
        <w:rPr>
          <w:rFonts w:ascii="Century Gothic" w:hAnsi="Century Gothic"/>
          <w:b w:val="0"/>
          <w:i/>
          <w:sz w:val="24"/>
        </w:rPr>
      </w:pPr>
    </w:p>
    <w:p w14:paraId="67B81F2B" w14:textId="0E0AD176" w:rsidR="00913B43" w:rsidRDefault="00913B43" w:rsidP="00913B43">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entury Gothic" w:hAnsi="Century Gothic"/>
          <w:b/>
          <w:i/>
        </w:rPr>
      </w:pPr>
      <w:r>
        <w:rPr>
          <w:rFonts w:ascii="Century Gothic" w:hAnsi="Century Gothic"/>
          <w:b/>
          <w:i/>
        </w:rPr>
        <w:t>Praktyka w zakresie organizacji ochrony zdrowia (60 godzin)</w:t>
      </w:r>
    </w:p>
    <w:p w14:paraId="300013F8" w14:textId="77777777" w:rsidR="00913B43" w:rsidRDefault="00913B43" w:rsidP="00913B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jc w:val="both"/>
        <w:rPr>
          <w:rFonts w:ascii="Century Gothic" w:hAnsi="Century Gothic"/>
          <w:b/>
          <w:i/>
        </w:rPr>
      </w:pPr>
    </w:p>
    <w:p w14:paraId="0306A218" w14:textId="6B13387B" w:rsidR="00913B43" w:rsidRPr="00A21A7B" w:rsidRDefault="00913B43" w:rsidP="00913B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entury Gothic" w:hAnsi="Century Gothic"/>
          <w:i/>
          <w:szCs w:val="24"/>
        </w:rPr>
      </w:pPr>
      <w:r>
        <w:rPr>
          <w:rFonts w:ascii="Century Gothic" w:hAnsi="Century Gothic"/>
          <w:i/>
          <w:sz w:val="20"/>
        </w:rPr>
        <w:t xml:space="preserve">     </w:t>
      </w:r>
      <w:r w:rsidRPr="00A21A7B">
        <w:rPr>
          <w:rFonts w:ascii="Century Gothic" w:hAnsi="Century Gothic"/>
          <w:i/>
          <w:szCs w:val="24"/>
        </w:rPr>
        <w:t>okres odbywania praktyki  ...........................</w:t>
      </w:r>
    </w:p>
    <w:p w14:paraId="1E7DB728" w14:textId="77777777" w:rsidR="00913B43" w:rsidRPr="00913B43" w:rsidRDefault="00913B43" w:rsidP="00913B43">
      <w:pPr>
        <w:pStyle w:val="FreeForm"/>
        <w:jc w:val="both"/>
        <w:rPr>
          <w:rFonts w:ascii="Times New Roman" w:hAnsi="Times New Roman"/>
          <w:b/>
          <w:i/>
          <w:szCs w:val="24"/>
        </w:rPr>
      </w:pPr>
    </w:p>
    <w:p w14:paraId="57E82BBB" w14:textId="77777777" w:rsidR="00913B43" w:rsidRDefault="00913B43" w:rsidP="00913B43">
      <w:pPr>
        <w:pStyle w:val="FreeForm"/>
        <w:jc w:val="both"/>
        <w:rPr>
          <w:rFonts w:ascii="Times New Roman" w:hAnsi="Times New Roman"/>
          <w:b/>
          <w:i/>
        </w:rPr>
      </w:pPr>
    </w:p>
    <w:p w14:paraId="7FAB0B15" w14:textId="77777777" w:rsidR="00A21A7B" w:rsidRDefault="00A21A7B" w:rsidP="00913B43">
      <w:pPr>
        <w:pStyle w:val="FreeForm"/>
        <w:jc w:val="both"/>
        <w:rPr>
          <w:rFonts w:ascii="Times New Roman" w:hAnsi="Times New Roman"/>
          <w:b/>
          <w:i/>
        </w:rPr>
      </w:pPr>
    </w:p>
    <w:p w14:paraId="78C7C0A2" w14:textId="77777777" w:rsidR="00A21A7B" w:rsidRPr="00913B43" w:rsidRDefault="00A21A7B" w:rsidP="00913B43">
      <w:pPr>
        <w:pStyle w:val="FreeForm"/>
        <w:jc w:val="both"/>
        <w:rPr>
          <w:rFonts w:ascii="Times New Roman" w:hAnsi="Times New Roman"/>
          <w:b/>
          <w:i/>
        </w:rPr>
      </w:pPr>
    </w:p>
    <w:p w14:paraId="00E2999A" w14:textId="77777777" w:rsidR="00913B43" w:rsidRPr="00913B43" w:rsidRDefault="00913B43" w:rsidP="00913B43">
      <w:pPr>
        <w:pStyle w:val="FreeForm"/>
        <w:jc w:val="both"/>
        <w:rPr>
          <w:rFonts w:ascii="Times New Roman" w:hAnsi="Times New Roman"/>
          <w:b/>
          <w:i/>
        </w:rPr>
      </w:pPr>
      <w:r w:rsidRPr="00913B43">
        <w:rPr>
          <w:rFonts w:ascii="Times New Roman" w:hAnsi="Times New Roman"/>
          <w:b/>
          <w:i/>
        </w:rPr>
        <w:t>…………………………………                                                    ....………………………………..</w:t>
      </w:r>
    </w:p>
    <w:p w14:paraId="07BAF584" w14:textId="38918C5C" w:rsidR="00913B43" w:rsidRDefault="00913B43" w:rsidP="00913B4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entury Gothic" w:hAnsi="Century Gothic"/>
          <w:i/>
          <w:sz w:val="20"/>
        </w:rPr>
      </w:pPr>
      <w:r>
        <w:rPr>
          <w:rFonts w:ascii="Century Gothic" w:hAnsi="Century Gothic"/>
          <w:i/>
          <w:sz w:val="20"/>
        </w:rPr>
        <w:tab/>
        <w:t>Pieczęć jednostki                                                             podpis i pieczęć  kierownika</w:t>
      </w:r>
    </w:p>
    <w:p w14:paraId="2A698F76" w14:textId="16D951AD" w:rsidR="00913B43" w:rsidRDefault="00913B43" w:rsidP="00913B4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entury Gothic" w:hAnsi="Century Gothic"/>
          <w:i/>
          <w:sz w:val="20"/>
        </w:rPr>
      </w:pPr>
      <w:r>
        <w:rPr>
          <w:rFonts w:ascii="Century Gothic" w:hAnsi="Century Gothic"/>
          <w:i/>
          <w:sz w:val="20"/>
        </w:rPr>
        <w:t xml:space="preserve"> (miejsce odbycia praktyki)                                                         jednostki – ordynatora oddziału</w:t>
      </w:r>
    </w:p>
    <w:p w14:paraId="2EB178C9" w14:textId="77777777" w:rsidR="00913B43" w:rsidRDefault="00913B43" w:rsidP="00913B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entury Gothic" w:hAnsi="Century Gothic"/>
          <w:i/>
        </w:rPr>
      </w:pPr>
    </w:p>
    <w:p w14:paraId="0E51CEE8" w14:textId="77777777" w:rsidR="00A21A7B" w:rsidRDefault="00A21A7B" w:rsidP="00913B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entury Gothic" w:hAnsi="Century Gothic"/>
          <w:i/>
        </w:rPr>
      </w:pPr>
    </w:p>
    <w:p w14:paraId="5E14E99E" w14:textId="77777777" w:rsidR="00A21A7B" w:rsidRDefault="00A21A7B" w:rsidP="00913B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entury Gothic" w:hAnsi="Century Gothic"/>
          <w:i/>
        </w:rPr>
      </w:pPr>
    </w:p>
    <w:p w14:paraId="47982156" w14:textId="634C6CEE" w:rsidR="00913B43" w:rsidRPr="00A21A7B" w:rsidRDefault="00913B43" w:rsidP="00913B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entury Gothic" w:hAnsi="Century Gothic"/>
          <w:b/>
          <w:bCs/>
          <w:i/>
          <w:iCs/>
          <w:szCs w:val="24"/>
        </w:rPr>
      </w:pPr>
      <w:r w:rsidRPr="00913B43">
        <w:rPr>
          <w:rFonts w:ascii="Times New Roman" w:hAnsi="Times New Roman"/>
          <w:b/>
          <w:i/>
        </w:rPr>
        <w:t xml:space="preserve">II. </w:t>
      </w:r>
      <w:r w:rsidRPr="00A21A7B">
        <w:rPr>
          <w:rFonts w:ascii="Century Gothic" w:hAnsi="Century Gothic"/>
          <w:b/>
          <w:i/>
        </w:rPr>
        <w:t xml:space="preserve">Praktyka </w:t>
      </w:r>
      <w:r w:rsidR="00BF4267">
        <w:rPr>
          <w:rFonts w:ascii="Century Gothic" w:hAnsi="Century Gothic"/>
          <w:b/>
          <w:i/>
        </w:rPr>
        <w:t>w zakresie</w:t>
      </w:r>
      <w:r w:rsidRPr="00A21A7B">
        <w:rPr>
          <w:rFonts w:ascii="Century Gothic" w:hAnsi="Century Gothic"/>
          <w:b/>
          <w:i/>
        </w:rPr>
        <w:t xml:space="preserve"> </w:t>
      </w:r>
      <w:r w:rsidRPr="00A21A7B">
        <w:rPr>
          <w:rFonts w:ascii="Century Gothic" w:hAnsi="Century Gothic"/>
          <w:b/>
          <w:bCs/>
          <w:i/>
          <w:iCs/>
          <w:szCs w:val="24"/>
        </w:rPr>
        <w:t>chirurgii ogólnej, chorób wewnętrznych lub chirurgii szczękowo-twarzowej</w:t>
      </w:r>
      <w:r w:rsidR="00CE4E01">
        <w:rPr>
          <w:rFonts w:ascii="Century Gothic" w:hAnsi="Century Gothic"/>
          <w:b/>
          <w:bCs/>
          <w:i/>
          <w:iCs/>
          <w:szCs w:val="24"/>
        </w:rPr>
        <w:t xml:space="preserve"> ( 60 godz.)</w:t>
      </w:r>
    </w:p>
    <w:p w14:paraId="0FF3E30F" w14:textId="3243B4FD" w:rsidR="00913B43" w:rsidRPr="00913B43" w:rsidRDefault="00913B43" w:rsidP="00913B43">
      <w:pPr>
        <w:pStyle w:val="FreeForm"/>
        <w:rPr>
          <w:rFonts w:ascii="Century Gothic" w:hAnsi="Century Gothic"/>
          <w:b/>
          <w:i/>
        </w:rPr>
      </w:pPr>
    </w:p>
    <w:p w14:paraId="1A5A7B29" w14:textId="77777777" w:rsidR="00913B43" w:rsidRPr="00913B43" w:rsidRDefault="00913B43" w:rsidP="00913B43">
      <w:pPr>
        <w:pStyle w:val="FreeForm"/>
        <w:rPr>
          <w:rFonts w:ascii="Century Gothic" w:hAnsi="Century Gothic"/>
          <w:bCs/>
          <w:i/>
        </w:rPr>
      </w:pPr>
      <w:r w:rsidRPr="00913B43">
        <w:rPr>
          <w:rFonts w:ascii="Century Gothic" w:hAnsi="Century Gothic"/>
          <w:bCs/>
          <w:i/>
        </w:rPr>
        <w:t>okres odbywania praktyki  ...........................</w:t>
      </w:r>
    </w:p>
    <w:p w14:paraId="1C339D07" w14:textId="77777777" w:rsidR="00913B43" w:rsidRPr="00913B43" w:rsidRDefault="00913B43" w:rsidP="00913B43">
      <w:pPr>
        <w:pStyle w:val="FreeForm"/>
        <w:rPr>
          <w:rFonts w:ascii="Century Gothic" w:hAnsi="Century Gothic"/>
          <w:bCs/>
          <w:i/>
        </w:rPr>
      </w:pPr>
    </w:p>
    <w:p w14:paraId="031BD3D0" w14:textId="77777777" w:rsidR="00913B43" w:rsidRPr="00913B43" w:rsidRDefault="00913B43" w:rsidP="00913B43">
      <w:pPr>
        <w:pStyle w:val="FreeForm"/>
        <w:rPr>
          <w:rFonts w:ascii="Times New Roman" w:hAnsi="Times New Roman"/>
          <w:b/>
          <w:i/>
        </w:rPr>
      </w:pPr>
    </w:p>
    <w:p w14:paraId="5D9983DD" w14:textId="77777777" w:rsidR="00913B43" w:rsidRPr="00913B43" w:rsidRDefault="00913B43" w:rsidP="00913B43">
      <w:pPr>
        <w:pStyle w:val="FreeForm"/>
        <w:rPr>
          <w:rFonts w:ascii="Times New Roman" w:hAnsi="Times New Roman"/>
          <w:b/>
          <w:i/>
        </w:rPr>
      </w:pPr>
    </w:p>
    <w:p w14:paraId="6564A30E" w14:textId="77777777" w:rsidR="00913B43" w:rsidRPr="00913B43" w:rsidRDefault="00913B43" w:rsidP="00913B43">
      <w:pPr>
        <w:pStyle w:val="FreeForm"/>
        <w:jc w:val="both"/>
        <w:rPr>
          <w:rFonts w:ascii="Times New Roman" w:hAnsi="Times New Roman"/>
          <w:b/>
          <w:i/>
        </w:rPr>
      </w:pPr>
      <w:r w:rsidRPr="00913B43">
        <w:rPr>
          <w:rFonts w:ascii="Times New Roman" w:hAnsi="Times New Roman"/>
          <w:b/>
          <w:i/>
        </w:rPr>
        <w:t>…………………………………                                                    ....………………………………..</w:t>
      </w:r>
    </w:p>
    <w:p w14:paraId="3C4398D1" w14:textId="702DF0FA" w:rsidR="00913B43" w:rsidRDefault="00913B43" w:rsidP="00913B4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entury Gothic" w:hAnsi="Century Gothic"/>
          <w:i/>
          <w:sz w:val="20"/>
        </w:rPr>
      </w:pPr>
      <w:r>
        <w:rPr>
          <w:rFonts w:ascii="Century Gothic" w:hAnsi="Century Gothic"/>
          <w:i/>
          <w:sz w:val="20"/>
        </w:rPr>
        <w:t xml:space="preserve">       Pieczęć jednostki                                                                         podpis i pieczęć  kierownika</w:t>
      </w:r>
    </w:p>
    <w:p w14:paraId="084A67BD" w14:textId="70BD7E37" w:rsidR="00913B43" w:rsidRDefault="00913B43" w:rsidP="00913B4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entury Gothic" w:hAnsi="Century Gothic"/>
          <w:i/>
          <w:sz w:val="20"/>
        </w:rPr>
      </w:pPr>
      <w:r>
        <w:rPr>
          <w:rFonts w:ascii="Century Gothic" w:hAnsi="Century Gothic"/>
          <w:i/>
          <w:sz w:val="20"/>
        </w:rPr>
        <w:t xml:space="preserve"> (miejsce odbycia praktyki)                                                        </w:t>
      </w:r>
      <w:r w:rsidR="00BF4267">
        <w:rPr>
          <w:rFonts w:ascii="Century Gothic" w:hAnsi="Century Gothic"/>
          <w:i/>
          <w:sz w:val="20"/>
        </w:rPr>
        <w:t xml:space="preserve">    </w:t>
      </w:r>
      <w:r>
        <w:rPr>
          <w:rFonts w:ascii="Century Gothic" w:hAnsi="Century Gothic"/>
          <w:i/>
          <w:sz w:val="20"/>
        </w:rPr>
        <w:t xml:space="preserve"> jednostki – ordynatora oddziału</w:t>
      </w:r>
    </w:p>
    <w:p w14:paraId="297A8106" w14:textId="346A6709" w:rsidR="00913B43" w:rsidRDefault="00913B43" w:rsidP="00913B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entury Gothic" w:hAnsi="Century Gothic"/>
          <w:i/>
        </w:rPr>
      </w:pPr>
      <w:r>
        <w:rPr>
          <w:rFonts w:ascii="Century Gothic" w:hAnsi="Century Gothic"/>
          <w:i/>
        </w:rPr>
        <w:t xml:space="preserve">   </w:t>
      </w:r>
    </w:p>
    <w:p w14:paraId="04115999" w14:textId="77777777" w:rsidR="00913B43" w:rsidRPr="00913B43" w:rsidRDefault="00913B43" w:rsidP="00913B43">
      <w:pPr>
        <w:pStyle w:val="FreeForm"/>
        <w:rPr>
          <w:rFonts w:ascii="Times New Roman" w:hAnsi="Times New Roman"/>
          <w:b/>
          <w:i/>
        </w:rPr>
      </w:pPr>
    </w:p>
    <w:p w14:paraId="017EED2B" w14:textId="32FBA559" w:rsidR="00A21A7B" w:rsidRDefault="00A21A7B" w:rsidP="00A21A7B">
      <w:pPr>
        <w:pStyle w:val="FreeForm"/>
        <w:tabs>
          <w:tab w:val="left" w:pos="4252"/>
        </w:tabs>
        <w:rPr>
          <w:rFonts w:ascii="Century Gothic" w:hAnsi="Century Gothic"/>
          <w:i/>
          <w:sz w:val="20"/>
        </w:rPr>
      </w:pPr>
    </w:p>
    <w:p w14:paraId="051DACAD" w14:textId="0A09D48A" w:rsidR="00913B43" w:rsidRDefault="00913B43" w:rsidP="00913B4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entury Gothic" w:hAnsi="Century Gothic"/>
          <w:i/>
          <w:sz w:val="20"/>
        </w:rPr>
      </w:pPr>
    </w:p>
    <w:p w14:paraId="5E761744" w14:textId="77777777" w:rsidR="00913B43" w:rsidRDefault="00913B43" w:rsidP="00913B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entury Gothic" w:hAnsi="Century Gothic"/>
          <w:i/>
        </w:rPr>
      </w:pPr>
    </w:p>
    <w:p w14:paraId="3EC6AD11" w14:textId="77777777" w:rsidR="00A21A7B" w:rsidRDefault="00A21A7B" w:rsidP="00913B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entury Gothic" w:hAnsi="Century Gothic"/>
          <w:i/>
        </w:rPr>
      </w:pPr>
    </w:p>
    <w:p w14:paraId="2B3C69E0" w14:textId="77777777" w:rsidR="00913B43" w:rsidRDefault="00913B43" w:rsidP="00913B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entury Gothic" w:hAnsi="Century Gothic"/>
          <w:i/>
        </w:rPr>
      </w:pPr>
    </w:p>
    <w:p w14:paraId="2347DD57" w14:textId="2CA8B497" w:rsidR="00913B43" w:rsidRDefault="00913B43" w:rsidP="00913B43">
      <w:pPr>
        <w:jc w:val="both"/>
        <w:rPr>
          <w:rFonts w:ascii="Century Gothic" w:hAnsi="Century Gothic"/>
          <w:i/>
        </w:rPr>
      </w:pPr>
      <w:r>
        <w:rPr>
          <w:rFonts w:ascii="Century Gothic" w:hAnsi="Century Gothic"/>
          <w:i/>
        </w:rPr>
        <w:t>........................................................................................................................................</w:t>
      </w:r>
    </w:p>
    <w:p w14:paraId="1703228F" w14:textId="77777777" w:rsidR="00913B43" w:rsidRDefault="00913B43" w:rsidP="00913B43">
      <w:pPr>
        <w:jc w:val="center"/>
        <w:rPr>
          <w:rFonts w:ascii="Century Gothic" w:hAnsi="Century Gothic"/>
          <w:i/>
        </w:rPr>
      </w:pPr>
      <w:r>
        <w:rPr>
          <w:rFonts w:ascii="Century Gothic" w:hAnsi="Century Gothic"/>
          <w:i/>
        </w:rPr>
        <w:t>podpis i pieczęć</w:t>
      </w:r>
    </w:p>
    <w:p w14:paraId="6E517428" w14:textId="77777777" w:rsidR="00913B43" w:rsidRDefault="00913B43" w:rsidP="00913B43">
      <w:pPr>
        <w:jc w:val="center"/>
        <w:rPr>
          <w:rFonts w:ascii="Century Gothic" w:hAnsi="Century Gothic"/>
          <w:i/>
        </w:rPr>
      </w:pPr>
      <w:r>
        <w:rPr>
          <w:rFonts w:ascii="Century Gothic" w:hAnsi="Century Gothic"/>
          <w:i/>
        </w:rPr>
        <w:t>Pełnomocnika Dziekana Wydziału Lekarskiego UJ CM</w:t>
      </w:r>
    </w:p>
    <w:p w14:paraId="45E202D0" w14:textId="77777777" w:rsidR="00913B43" w:rsidRDefault="00913B43" w:rsidP="00913B43">
      <w:pPr>
        <w:jc w:val="center"/>
      </w:pPr>
      <w:r>
        <w:rPr>
          <w:rFonts w:ascii="Century Gothic" w:hAnsi="Century Gothic"/>
          <w:i/>
        </w:rPr>
        <w:t xml:space="preserve">d/s zawodowych  praktyk  wakacyjnych </w:t>
      </w:r>
    </w:p>
    <w:p w14:paraId="3D3B3408" w14:textId="77777777" w:rsidR="00913B43" w:rsidRDefault="00913B43" w:rsidP="00913B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entury Gothic" w:hAnsi="Century Gothic"/>
          <w:i/>
        </w:rPr>
      </w:pPr>
    </w:p>
    <w:p w14:paraId="1C27AFFC" w14:textId="77777777" w:rsidR="00913B43" w:rsidRPr="00913B43" w:rsidRDefault="00913B43" w:rsidP="00913B43">
      <w:pPr>
        <w:pStyle w:val="FreeForm"/>
        <w:rPr>
          <w:rFonts w:ascii="Times New Roman" w:hAnsi="Times New Roman"/>
          <w:b/>
          <w:i/>
        </w:rPr>
      </w:pPr>
    </w:p>
    <w:p w14:paraId="399704DA" w14:textId="77777777" w:rsidR="00913B43" w:rsidRPr="00913B43" w:rsidRDefault="00913B43" w:rsidP="00913B43">
      <w:pPr>
        <w:pStyle w:val="FreeForm"/>
        <w:rPr>
          <w:rFonts w:ascii="Times New Roman" w:hAnsi="Times New Roman"/>
          <w:b/>
          <w:i/>
        </w:rPr>
      </w:pPr>
    </w:p>
    <w:p w14:paraId="3B18AF53" w14:textId="77777777" w:rsidR="002F211B" w:rsidRDefault="002F211B" w:rsidP="00913B43">
      <w:pPr>
        <w:pStyle w:val="FreeForm"/>
        <w:tabs>
          <w:tab w:val="left" w:pos="4252"/>
        </w:tabs>
        <w:jc w:val="both"/>
      </w:pPr>
    </w:p>
    <w:sectPr w:rsidR="002F211B" w:rsidSect="005F4BDB">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isLgl/>
      <w:lvlText w:val="%1."/>
      <w:lvlJc w:val="left"/>
      <w:pPr>
        <w:tabs>
          <w:tab w:val="num" w:pos="260"/>
        </w:tabs>
        <w:ind w:left="260" w:firstLine="0"/>
      </w:pPr>
      <w:rPr>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abstractNum w:abstractNumId="1" w15:restartNumberingAfterBreak="0">
    <w:nsid w:val="00000003"/>
    <w:multiLevelType w:val="multilevel"/>
    <w:tmpl w:val="894EE875"/>
    <w:lvl w:ilvl="0">
      <w:start w:val="1"/>
      <w:numFmt w:val="lowerLetter"/>
      <w:suff w:val="nothing"/>
      <w:lvlText w:val="%1."/>
      <w:lvlJc w:val="left"/>
      <w:pPr>
        <w:ind w:left="0" w:firstLine="267"/>
      </w:pPr>
      <w:rPr>
        <w:color w:val="000000"/>
        <w:position w:val="0"/>
        <w:sz w:val="24"/>
      </w:rPr>
    </w:lvl>
    <w:lvl w:ilvl="1">
      <w:start w:val="1"/>
      <w:numFmt w:val="lowerLetter"/>
      <w:lvlText w:val="%2."/>
      <w:lvlJc w:val="left"/>
      <w:pPr>
        <w:tabs>
          <w:tab w:val="num" w:pos="267"/>
        </w:tabs>
        <w:ind w:left="267" w:firstLine="720"/>
      </w:pPr>
      <w:rPr>
        <w:color w:val="000000"/>
        <w:position w:val="0"/>
        <w:sz w:val="24"/>
      </w:rPr>
    </w:lvl>
    <w:lvl w:ilvl="2">
      <w:start w:val="1"/>
      <w:numFmt w:val="lowerLetter"/>
      <w:suff w:val="nothing"/>
      <w:lvlText w:val="%3."/>
      <w:lvlJc w:val="left"/>
      <w:pPr>
        <w:ind w:left="0" w:firstLine="1707"/>
      </w:pPr>
      <w:rPr>
        <w:color w:val="000000"/>
        <w:position w:val="0"/>
        <w:sz w:val="24"/>
      </w:rPr>
    </w:lvl>
    <w:lvl w:ilvl="3">
      <w:start w:val="1"/>
      <w:numFmt w:val="lowerLetter"/>
      <w:suff w:val="nothing"/>
      <w:lvlText w:val="%4."/>
      <w:lvlJc w:val="left"/>
      <w:pPr>
        <w:ind w:left="0" w:firstLine="2427"/>
      </w:pPr>
      <w:rPr>
        <w:color w:val="000000"/>
        <w:position w:val="0"/>
        <w:sz w:val="24"/>
      </w:rPr>
    </w:lvl>
    <w:lvl w:ilvl="4">
      <w:start w:val="1"/>
      <w:numFmt w:val="lowerLetter"/>
      <w:suff w:val="nothing"/>
      <w:lvlText w:val="%5."/>
      <w:lvlJc w:val="left"/>
      <w:pPr>
        <w:ind w:left="0" w:firstLine="3147"/>
      </w:pPr>
      <w:rPr>
        <w:color w:val="000000"/>
        <w:position w:val="0"/>
        <w:sz w:val="24"/>
      </w:rPr>
    </w:lvl>
    <w:lvl w:ilvl="5">
      <w:start w:val="1"/>
      <w:numFmt w:val="lowerLetter"/>
      <w:suff w:val="nothing"/>
      <w:lvlText w:val="%6."/>
      <w:lvlJc w:val="left"/>
      <w:pPr>
        <w:ind w:left="0" w:firstLine="3867"/>
      </w:pPr>
      <w:rPr>
        <w:color w:val="000000"/>
        <w:position w:val="0"/>
        <w:sz w:val="24"/>
      </w:rPr>
    </w:lvl>
    <w:lvl w:ilvl="6">
      <w:start w:val="1"/>
      <w:numFmt w:val="lowerLetter"/>
      <w:suff w:val="nothing"/>
      <w:lvlText w:val="%7."/>
      <w:lvlJc w:val="left"/>
      <w:pPr>
        <w:ind w:left="0" w:firstLine="4587"/>
      </w:pPr>
      <w:rPr>
        <w:color w:val="000000"/>
        <w:position w:val="0"/>
        <w:sz w:val="24"/>
      </w:rPr>
    </w:lvl>
    <w:lvl w:ilvl="7">
      <w:start w:val="1"/>
      <w:numFmt w:val="lowerLetter"/>
      <w:suff w:val="nothing"/>
      <w:lvlText w:val="%8."/>
      <w:lvlJc w:val="left"/>
      <w:pPr>
        <w:ind w:left="0" w:firstLine="5307"/>
      </w:pPr>
      <w:rPr>
        <w:color w:val="000000"/>
        <w:position w:val="0"/>
        <w:sz w:val="24"/>
      </w:rPr>
    </w:lvl>
    <w:lvl w:ilvl="8">
      <w:start w:val="1"/>
      <w:numFmt w:val="lowerLetter"/>
      <w:suff w:val="nothing"/>
      <w:lvlText w:val="%9."/>
      <w:lvlJc w:val="left"/>
      <w:pPr>
        <w:ind w:left="0" w:firstLine="6027"/>
      </w:pPr>
      <w:rPr>
        <w:color w:val="000000"/>
        <w:position w:val="0"/>
        <w:sz w:val="24"/>
      </w:rPr>
    </w:lvl>
  </w:abstractNum>
  <w:abstractNum w:abstractNumId="2" w15:restartNumberingAfterBreak="0">
    <w:nsid w:val="00000006"/>
    <w:multiLevelType w:val="multilevel"/>
    <w:tmpl w:val="894EE878"/>
    <w:lvl w:ilvl="0">
      <w:start w:val="1"/>
      <w:numFmt w:val="lowerLetter"/>
      <w:suff w:val="nothing"/>
      <w:lvlText w:val="%1."/>
      <w:lvlJc w:val="left"/>
      <w:pPr>
        <w:ind w:left="0" w:firstLine="267"/>
      </w:pPr>
      <w:rPr>
        <w:color w:val="000000"/>
        <w:position w:val="0"/>
        <w:sz w:val="24"/>
      </w:rPr>
    </w:lvl>
    <w:lvl w:ilvl="1">
      <w:start w:val="1"/>
      <w:numFmt w:val="lowerLetter"/>
      <w:lvlText w:val="%2."/>
      <w:lvlJc w:val="left"/>
      <w:pPr>
        <w:tabs>
          <w:tab w:val="num" w:pos="267"/>
        </w:tabs>
        <w:ind w:left="267" w:firstLine="720"/>
      </w:pPr>
      <w:rPr>
        <w:color w:val="000000"/>
        <w:position w:val="0"/>
        <w:sz w:val="24"/>
      </w:rPr>
    </w:lvl>
    <w:lvl w:ilvl="2">
      <w:start w:val="1"/>
      <w:numFmt w:val="lowerLetter"/>
      <w:suff w:val="nothing"/>
      <w:lvlText w:val="%3."/>
      <w:lvlJc w:val="left"/>
      <w:pPr>
        <w:ind w:left="0" w:firstLine="1707"/>
      </w:pPr>
      <w:rPr>
        <w:color w:val="000000"/>
        <w:position w:val="0"/>
        <w:sz w:val="24"/>
      </w:rPr>
    </w:lvl>
    <w:lvl w:ilvl="3">
      <w:start w:val="1"/>
      <w:numFmt w:val="lowerLetter"/>
      <w:suff w:val="nothing"/>
      <w:lvlText w:val="%4."/>
      <w:lvlJc w:val="left"/>
      <w:pPr>
        <w:ind w:left="0" w:firstLine="2427"/>
      </w:pPr>
      <w:rPr>
        <w:color w:val="000000"/>
        <w:position w:val="0"/>
        <w:sz w:val="24"/>
      </w:rPr>
    </w:lvl>
    <w:lvl w:ilvl="4">
      <w:start w:val="1"/>
      <w:numFmt w:val="lowerLetter"/>
      <w:suff w:val="nothing"/>
      <w:lvlText w:val="%5."/>
      <w:lvlJc w:val="left"/>
      <w:pPr>
        <w:ind w:left="0" w:firstLine="3147"/>
      </w:pPr>
      <w:rPr>
        <w:color w:val="000000"/>
        <w:position w:val="0"/>
        <w:sz w:val="24"/>
      </w:rPr>
    </w:lvl>
    <w:lvl w:ilvl="5">
      <w:start w:val="1"/>
      <w:numFmt w:val="lowerLetter"/>
      <w:suff w:val="nothing"/>
      <w:lvlText w:val="%6."/>
      <w:lvlJc w:val="left"/>
      <w:pPr>
        <w:ind w:left="0" w:firstLine="3867"/>
      </w:pPr>
      <w:rPr>
        <w:color w:val="000000"/>
        <w:position w:val="0"/>
        <w:sz w:val="24"/>
      </w:rPr>
    </w:lvl>
    <w:lvl w:ilvl="6">
      <w:start w:val="1"/>
      <w:numFmt w:val="lowerLetter"/>
      <w:suff w:val="nothing"/>
      <w:lvlText w:val="%7."/>
      <w:lvlJc w:val="left"/>
      <w:pPr>
        <w:ind w:left="0" w:firstLine="4587"/>
      </w:pPr>
      <w:rPr>
        <w:color w:val="000000"/>
        <w:position w:val="0"/>
        <w:sz w:val="24"/>
      </w:rPr>
    </w:lvl>
    <w:lvl w:ilvl="7">
      <w:start w:val="1"/>
      <w:numFmt w:val="lowerLetter"/>
      <w:suff w:val="nothing"/>
      <w:lvlText w:val="%8."/>
      <w:lvlJc w:val="left"/>
      <w:pPr>
        <w:ind w:left="0" w:firstLine="5307"/>
      </w:pPr>
      <w:rPr>
        <w:color w:val="000000"/>
        <w:position w:val="0"/>
        <w:sz w:val="24"/>
      </w:rPr>
    </w:lvl>
    <w:lvl w:ilvl="8">
      <w:start w:val="1"/>
      <w:numFmt w:val="lowerLetter"/>
      <w:suff w:val="nothing"/>
      <w:lvlText w:val="%9."/>
      <w:lvlJc w:val="left"/>
      <w:pPr>
        <w:ind w:left="0" w:firstLine="6027"/>
      </w:pPr>
      <w:rPr>
        <w:color w:val="000000"/>
        <w:position w:val="0"/>
        <w:sz w:val="24"/>
      </w:rPr>
    </w:lvl>
  </w:abstractNum>
  <w:abstractNum w:abstractNumId="3" w15:restartNumberingAfterBreak="0">
    <w:nsid w:val="14D26A95"/>
    <w:multiLevelType w:val="hybridMultilevel"/>
    <w:tmpl w:val="1AD6074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D081864"/>
    <w:multiLevelType w:val="hybridMultilevel"/>
    <w:tmpl w:val="1AD6074E"/>
    <w:lvl w:ilvl="0" w:tplc="A218EF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8608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94426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6980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1681910">
    <w:abstractNumId w:val="4"/>
  </w:num>
  <w:num w:numId="5" w16cid:durableId="916551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BA"/>
    <w:rsid w:val="00080BB6"/>
    <w:rsid w:val="000A64BA"/>
    <w:rsid w:val="000F4AFF"/>
    <w:rsid w:val="00150E7C"/>
    <w:rsid w:val="001D7745"/>
    <w:rsid w:val="002E6166"/>
    <w:rsid w:val="002F211B"/>
    <w:rsid w:val="00361488"/>
    <w:rsid w:val="005120AF"/>
    <w:rsid w:val="00560B5C"/>
    <w:rsid w:val="005F4BDB"/>
    <w:rsid w:val="005F7D99"/>
    <w:rsid w:val="00653D86"/>
    <w:rsid w:val="0072153E"/>
    <w:rsid w:val="0076240B"/>
    <w:rsid w:val="007635C5"/>
    <w:rsid w:val="00913B43"/>
    <w:rsid w:val="00923539"/>
    <w:rsid w:val="00A21A7B"/>
    <w:rsid w:val="00BF4267"/>
    <w:rsid w:val="00C32592"/>
    <w:rsid w:val="00C6745C"/>
    <w:rsid w:val="00CE4E01"/>
    <w:rsid w:val="00CE55BB"/>
    <w:rsid w:val="00FD0A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5ECF"/>
  <w15:chartTrackingRefBased/>
  <w15:docId w15:val="{E7454195-19A2-41E6-960B-476C6D4B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A64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A64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A64B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A64B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A64B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A64B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A64B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A64B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A64B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64B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A64B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A64B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A64B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A64B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A64B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A64B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A64B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A64BA"/>
    <w:rPr>
      <w:rFonts w:eastAsiaTheme="majorEastAsia" w:cstheme="majorBidi"/>
      <w:color w:val="272727" w:themeColor="text1" w:themeTint="D8"/>
    </w:rPr>
  </w:style>
  <w:style w:type="paragraph" w:styleId="Tytu">
    <w:name w:val="Title"/>
    <w:basedOn w:val="Normalny"/>
    <w:next w:val="Normalny"/>
    <w:link w:val="TytuZnak"/>
    <w:uiPriority w:val="10"/>
    <w:qFormat/>
    <w:rsid w:val="000A6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A64B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A64B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A64B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A64BA"/>
    <w:pPr>
      <w:spacing w:before="160"/>
      <w:jc w:val="center"/>
    </w:pPr>
    <w:rPr>
      <w:i/>
      <w:iCs/>
      <w:color w:val="404040" w:themeColor="text1" w:themeTint="BF"/>
    </w:rPr>
  </w:style>
  <w:style w:type="character" w:customStyle="1" w:styleId="CytatZnak">
    <w:name w:val="Cytat Znak"/>
    <w:basedOn w:val="Domylnaczcionkaakapitu"/>
    <w:link w:val="Cytat"/>
    <w:uiPriority w:val="29"/>
    <w:rsid w:val="000A64BA"/>
    <w:rPr>
      <w:i/>
      <w:iCs/>
      <w:color w:val="404040" w:themeColor="text1" w:themeTint="BF"/>
    </w:rPr>
  </w:style>
  <w:style w:type="paragraph" w:styleId="Akapitzlist">
    <w:name w:val="List Paragraph"/>
    <w:basedOn w:val="Normalny"/>
    <w:uiPriority w:val="34"/>
    <w:qFormat/>
    <w:rsid w:val="000A64BA"/>
    <w:pPr>
      <w:ind w:left="720"/>
      <w:contextualSpacing/>
    </w:pPr>
  </w:style>
  <w:style w:type="character" w:styleId="Wyrnienieintensywne">
    <w:name w:val="Intense Emphasis"/>
    <w:basedOn w:val="Domylnaczcionkaakapitu"/>
    <w:uiPriority w:val="21"/>
    <w:qFormat/>
    <w:rsid w:val="000A64BA"/>
    <w:rPr>
      <w:i/>
      <w:iCs/>
      <w:color w:val="0F4761" w:themeColor="accent1" w:themeShade="BF"/>
    </w:rPr>
  </w:style>
  <w:style w:type="paragraph" w:styleId="Cytatintensywny">
    <w:name w:val="Intense Quote"/>
    <w:basedOn w:val="Normalny"/>
    <w:next w:val="Normalny"/>
    <w:link w:val="CytatintensywnyZnak"/>
    <w:uiPriority w:val="30"/>
    <w:qFormat/>
    <w:rsid w:val="000A6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A64BA"/>
    <w:rPr>
      <w:i/>
      <w:iCs/>
      <w:color w:val="0F4761" w:themeColor="accent1" w:themeShade="BF"/>
    </w:rPr>
  </w:style>
  <w:style w:type="character" w:styleId="Odwoanieintensywne">
    <w:name w:val="Intense Reference"/>
    <w:basedOn w:val="Domylnaczcionkaakapitu"/>
    <w:uiPriority w:val="32"/>
    <w:qFormat/>
    <w:rsid w:val="000A64BA"/>
    <w:rPr>
      <w:b/>
      <w:bCs/>
      <w:smallCaps/>
      <w:color w:val="0F4761" w:themeColor="accent1" w:themeShade="BF"/>
      <w:spacing w:val="5"/>
    </w:rPr>
  </w:style>
  <w:style w:type="paragraph" w:customStyle="1" w:styleId="Body">
    <w:name w:val="Body"/>
    <w:rsid w:val="005F7D99"/>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FreeForm">
    <w:name w:val="Free Form"/>
    <w:rsid w:val="005F7D99"/>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styleId="Tekstpodstawowy">
    <w:name w:val="Body Text"/>
    <w:basedOn w:val="Normalny"/>
    <w:link w:val="TekstpodstawowyZnak"/>
    <w:semiHidden/>
    <w:unhideWhenUsed/>
    <w:rsid w:val="00913B43"/>
    <w:pPr>
      <w:spacing w:after="0" w:line="240" w:lineRule="auto"/>
    </w:pPr>
    <w:rPr>
      <w:rFonts w:ascii="Times New Roman" w:eastAsia="Times New Roman" w:hAnsi="Times New Roman" w:cs="Times New Roman"/>
      <w:b/>
      <w:kern w:val="0"/>
      <w:sz w:val="28"/>
      <w:szCs w:val="20"/>
      <w:lang w:eastAsia="pl-PL"/>
      <w14:ligatures w14:val="none"/>
    </w:rPr>
  </w:style>
  <w:style w:type="character" w:customStyle="1" w:styleId="TekstpodstawowyZnak">
    <w:name w:val="Tekst podstawowy Znak"/>
    <w:basedOn w:val="Domylnaczcionkaakapitu"/>
    <w:link w:val="Tekstpodstawowy"/>
    <w:semiHidden/>
    <w:rsid w:val="00913B43"/>
    <w:rPr>
      <w:rFonts w:ascii="Times New Roman" w:eastAsia="Times New Roman" w:hAnsi="Times New Roman" w:cs="Times New Roman"/>
      <w:b/>
      <w:kern w:val="0"/>
      <w:sz w:val="28"/>
      <w:szCs w:val="20"/>
      <w:lang w:eastAsia="pl-PL"/>
      <w14:ligatures w14:val="none"/>
    </w:rPr>
  </w:style>
  <w:style w:type="paragraph" w:customStyle="1" w:styleId="Normalny1">
    <w:name w:val="Normalny1"/>
    <w:rsid w:val="00913B43"/>
    <w:pPr>
      <w:spacing w:after="0" w:line="240" w:lineRule="auto"/>
    </w:pPr>
    <w:rPr>
      <w:rFonts w:ascii="Times New Roman" w:eastAsia="ヒラギノ角ゴ Pro W3" w:hAnsi="Times New Roman" w:cs="Times New Roman"/>
      <w:color w:val="000000"/>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9836">
      <w:bodyDiv w:val="1"/>
      <w:marLeft w:val="0"/>
      <w:marRight w:val="0"/>
      <w:marTop w:val="0"/>
      <w:marBottom w:val="0"/>
      <w:divBdr>
        <w:top w:val="none" w:sz="0" w:space="0" w:color="auto"/>
        <w:left w:val="none" w:sz="0" w:space="0" w:color="auto"/>
        <w:bottom w:val="none" w:sz="0" w:space="0" w:color="auto"/>
        <w:right w:val="none" w:sz="0" w:space="0" w:color="auto"/>
      </w:divBdr>
    </w:div>
    <w:div w:id="205146526">
      <w:bodyDiv w:val="1"/>
      <w:marLeft w:val="0"/>
      <w:marRight w:val="0"/>
      <w:marTop w:val="0"/>
      <w:marBottom w:val="0"/>
      <w:divBdr>
        <w:top w:val="none" w:sz="0" w:space="0" w:color="auto"/>
        <w:left w:val="none" w:sz="0" w:space="0" w:color="auto"/>
        <w:bottom w:val="none" w:sz="0" w:space="0" w:color="auto"/>
        <w:right w:val="none" w:sz="0" w:space="0" w:color="auto"/>
      </w:divBdr>
    </w:div>
    <w:div w:id="1988119943">
      <w:bodyDiv w:val="1"/>
      <w:marLeft w:val="0"/>
      <w:marRight w:val="0"/>
      <w:marTop w:val="0"/>
      <w:marBottom w:val="0"/>
      <w:divBdr>
        <w:top w:val="none" w:sz="0" w:space="0" w:color="auto"/>
        <w:left w:val="none" w:sz="0" w:space="0" w:color="auto"/>
        <w:bottom w:val="none" w:sz="0" w:space="0" w:color="auto"/>
        <w:right w:val="none" w:sz="0" w:space="0" w:color="auto"/>
      </w:divBdr>
    </w:div>
    <w:div w:id="204829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612</Words>
  <Characters>3675</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Radoń Katarzyna</dc:creator>
  <cp:keywords/>
  <dc:description/>
  <cp:lastModifiedBy>Pyrczak Wiesław</cp:lastModifiedBy>
  <cp:revision>2</cp:revision>
  <dcterms:created xsi:type="dcterms:W3CDTF">2025-02-05T12:14:00Z</dcterms:created>
  <dcterms:modified xsi:type="dcterms:W3CDTF">2025-02-05T12:14:00Z</dcterms:modified>
</cp:coreProperties>
</file>