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600" w14:textId="5BF19F5E" w:rsidR="00E90FD2" w:rsidRPr="00695C42" w:rsidRDefault="00E90FD2" w:rsidP="00221E68">
      <w:pPr>
        <w:pStyle w:val="Default"/>
        <w:jc w:val="both"/>
        <w:rPr>
          <w:color w:val="auto"/>
        </w:rPr>
      </w:pPr>
      <w:r w:rsidRPr="00695C42">
        <w:rPr>
          <w:b/>
          <w:bCs/>
          <w:color w:val="auto"/>
        </w:rPr>
        <w:t>Szczegółowe warunki i zasady przenoszenia studentów innych uczelni (w tym również zagranicznych) na studia stacjonarne i niestacjonarne prowadzone w języku polskim na Wydziale Lekarskim UJ CM na rok akademicki 202</w:t>
      </w:r>
      <w:r w:rsidR="00B34F77">
        <w:rPr>
          <w:b/>
          <w:bCs/>
          <w:color w:val="auto"/>
        </w:rPr>
        <w:t>4</w:t>
      </w:r>
      <w:r w:rsidRPr="00695C42">
        <w:rPr>
          <w:b/>
          <w:bCs/>
          <w:color w:val="auto"/>
        </w:rPr>
        <w:t>/2</w:t>
      </w:r>
      <w:r w:rsidR="00B34F77">
        <w:rPr>
          <w:b/>
          <w:bCs/>
          <w:color w:val="auto"/>
        </w:rPr>
        <w:t>5</w:t>
      </w:r>
      <w:r w:rsidRPr="00695C42">
        <w:rPr>
          <w:b/>
          <w:bCs/>
          <w:color w:val="auto"/>
        </w:rPr>
        <w:t xml:space="preserve"> – zatwierdzone przez Radę Wydziału UJ CM w dniu 2</w:t>
      </w:r>
      <w:r w:rsidR="00B34F77">
        <w:rPr>
          <w:b/>
          <w:bCs/>
          <w:color w:val="auto"/>
        </w:rPr>
        <w:t>1</w:t>
      </w:r>
      <w:r w:rsidRPr="00695C42">
        <w:rPr>
          <w:b/>
          <w:bCs/>
          <w:color w:val="auto"/>
        </w:rPr>
        <w:t xml:space="preserve"> </w:t>
      </w:r>
      <w:r w:rsidR="00B34F77">
        <w:rPr>
          <w:b/>
          <w:bCs/>
          <w:color w:val="auto"/>
        </w:rPr>
        <w:t>marca</w:t>
      </w:r>
      <w:r w:rsidRPr="00695C42">
        <w:rPr>
          <w:b/>
          <w:bCs/>
          <w:color w:val="auto"/>
        </w:rPr>
        <w:t xml:space="preserve"> 202</w:t>
      </w:r>
      <w:r w:rsidR="001B60C0">
        <w:rPr>
          <w:b/>
          <w:bCs/>
          <w:color w:val="auto"/>
        </w:rPr>
        <w:t>4</w:t>
      </w:r>
      <w:r w:rsidRPr="00695C42">
        <w:rPr>
          <w:b/>
          <w:bCs/>
          <w:color w:val="auto"/>
        </w:rPr>
        <w:t xml:space="preserve"> roku </w:t>
      </w:r>
    </w:p>
    <w:p w14:paraId="6D92E114" w14:textId="77777777" w:rsidR="005F2ADC" w:rsidRPr="00695C42" w:rsidRDefault="005F2ADC" w:rsidP="00E90FD2">
      <w:pPr>
        <w:pStyle w:val="Default"/>
        <w:rPr>
          <w:color w:val="auto"/>
        </w:rPr>
      </w:pPr>
    </w:p>
    <w:p w14:paraId="40B8149E" w14:textId="6C860C4D" w:rsidR="00E90FD2" w:rsidRPr="00695C4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O przeniesienie na studia na kierunek lekarski, lekarsko-dentystyczny i dietetyka może ubiegać się student innej uczelni, który: </w:t>
      </w:r>
    </w:p>
    <w:p w14:paraId="5868AA02" w14:textId="73F2A279" w:rsidR="00191474" w:rsidRPr="00191474" w:rsidRDefault="00E90FD2" w:rsidP="00191474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1. </w:t>
      </w:r>
      <w:r w:rsidRPr="00AB17EE">
        <w:rPr>
          <w:b/>
          <w:bCs/>
          <w:color w:val="auto"/>
        </w:rPr>
        <w:t>spełnia zasady rekrutacji obowiązujące na Uniwersytecie Jagiellońskim na rok akademicki 202</w:t>
      </w:r>
      <w:r w:rsidR="000426D1" w:rsidRPr="00AB17EE">
        <w:rPr>
          <w:b/>
          <w:bCs/>
          <w:color w:val="auto"/>
        </w:rPr>
        <w:t>4</w:t>
      </w:r>
      <w:r w:rsidRPr="00AB17EE">
        <w:rPr>
          <w:b/>
          <w:bCs/>
          <w:color w:val="auto"/>
        </w:rPr>
        <w:t>/202</w:t>
      </w:r>
      <w:r w:rsidR="000426D1" w:rsidRPr="00AB17EE">
        <w:rPr>
          <w:b/>
          <w:bCs/>
          <w:color w:val="auto"/>
        </w:rPr>
        <w:t>5</w:t>
      </w:r>
      <w:r w:rsidRPr="00AB17EE">
        <w:rPr>
          <w:b/>
          <w:bCs/>
          <w:color w:val="auto"/>
        </w:rPr>
        <w:t>;</w:t>
      </w:r>
      <w:r w:rsidR="0050468A">
        <w:rPr>
          <w:color w:val="auto"/>
        </w:rPr>
        <w:t xml:space="preserve"> </w:t>
      </w:r>
      <w:r w:rsidR="00191474" w:rsidRPr="00AF4E62">
        <w:rPr>
          <w:color w:val="auto"/>
          <w:u w:val="single"/>
        </w:rPr>
        <w:t>Na kierunek lekarski studia niestacjonarne obowiązują zasady rekrutacji z roku akademickiego 2023/24</w:t>
      </w:r>
      <w:r w:rsidR="00B445E8" w:rsidRPr="00AF4E62">
        <w:rPr>
          <w:color w:val="auto"/>
          <w:u w:val="single"/>
        </w:rPr>
        <w:t>*</w:t>
      </w:r>
    </w:p>
    <w:p w14:paraId="068E3663" w14:textId="77777777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2. </w:t>
      </w:r>
      <w:r w:rsidRPr="00AB17EE">
        <w:rPr>
          <w:b/>
          <w:bCs/>
          <w:color w:val="auto"/>
        </w:rPr>
        <w:t>zaliczył pierwszy rok studiów, a uzyskane efekty uczenia się na innej uczelni, umożliwiają wpisanie go na co najmniej drugi rok studiów na WL UJ CM;</w:t>
      </w:r>
      <w:r w:rsidRPr="00695C42">
        <w:rPr>
          <w:color w:val="auto"/>
        </w:rPr>
        <w:t xml:space="preserve"> </w:t>
      </w:r>
    </w:p>
    <w:p w14:paraId="18C9323C" w14:textId="77777777" w:rsidR="00E90FD2" w:rsidRPr="00695C4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3. </w:t>
      </w:r>
      <w:r w:rsidRPr="00AB17EE">
        <w:rPr>
          <w:b/>
          <w:bCs/>
          <w:color w:val="auto"/>
        </w:rPr>
        <w:t>ma zaliczone wszystkie dotychczasowe lata studiów i nie powtarzał żadnego roku studiów</w:t>
      </w:r>
      <w:r w:rsidRPr="00695C42">
        <w:rPr>
          <w:color w:val="auto"/>
        </w:rPr>
        <w:t xml:space="preserve">. </w:t>
      </w:r>
    </w:p>
    <w:p w14:paraId="06158B88" w14:textId="77777777" w:rsidR="00572C0B" w:rsidRPr="00695C42" w:rsidRDefault="00572C0B" w:rsidP="00E90FD2">
      <w:pPr>
        <w:pStyle w:val="Default"/>
        <w:rPr>
          <w:color w:val="auto"/>
        </w:rPr>
      </w:pPr>
    </w:p>
    <w:p w14:paraId="77CD81D9" w14:textId="1A27147D" w:rsidR="00E90FD2" w:rsidRPr="00695C42" w:rsidRDefault="00E90FD2" w:rsidP="00E90FD2">
      <w:pPr>
        <w:pStyle w:val="Default"/>
        <w:rPr>
          <w:color w:val="auto"/>
        </w:rPr>
      </w:pPr>
      <w:r w:rsidRPr="00695C42">
        <w:rPr>
          <w:b/>
          <w:bCs/>
          <w:color w:val="auto"/>
        </w:rPr>
        <w:t>Studenci ubiegający się o przeniesienie zobowiązani są do złożenia do Dziekana Wydziału Lekarskiego UJ CM do dnia 2</w:t>
      </w:r>
      <w:r w:rsidR="00B7637F">
        <w:rPr>
          <w:b/>
          <w:bCs/>
          <w:color w:val="auto"/>
        </w:rPr>
        <w:t>6</w:t>
      </w:r>
      <w:r w:rsidRPr="00695C42">
        <w:rPr>
          <w:b/>
          <w:bCs/>
          <w:color w:val="auto"/>
        </w:rPr>
        <w:t xml:space="preserve"> lipca 202</w:t>
      </w:r>
      <w:r w:rsidR="00B7637F">
        <w:rPr>
          <w:b/>
          <w:bCs/>
          <w:color w:val="auto"/>
        </w:rPr>
        <w:t>4</w:t>
      </w:r>
      <w:r w:rsidRPr="00695C42">
        <w:rPr>
          <w:b/>
          <w:bCs/>
          <w:color w:val="auto"/>
        </w:rPr>
        <w:t xml:space="preserve"> r. następujących dokumentów: </w:t>
      </w:r>
    </w:p>
    <w:p w14:paraId="21FB6615" w14:textId="2F71C75C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>1. wniosku o przeniesienie na Wydział Lekarski UJ CM wraz z uzasadnieniem zaopiniowanego przez kierownika jednostki, z której zamierza się przenieść. Wymagane jest, aby we wniosku student wskazał rok</w:t>
      </w:r>
      <w:r w:rsidR="00AF4E62">
        <w:rPr>
          <w:color w:val="auto"/>
        </w:rPr>
        <w:t>,</w:t>
      </w:r>
      <w:r w:rsidRPr="00695C42">
        <w:rPr>
          <w:color w:val="auto"/>
        </w:rPr>
        <w:t xml:space="preserve"> na który się chce przenieść oraz formę studiów (stacjonarne, niestacjonarne) </w:t>
      </w:r>
    </w:p>
    <w:p w14:paraId="4487FE08" w14:textId="77777777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2. oryginału przebiegu studiów wydanego przez uczelnię, zawierającego: nazwę przedmiotu, liczbę godzin, liczbę pkt. ECTS, uzyskane oceny oraz sylabusy poszczególnych przedmiotów zawierające informację na temat osiągniętych efektów uczenia się. Studenci z uczelni zagranicznych – winni przedstawić także tłumaczenie wymienionych dokumentów na język polski dokonane przez tłumacza przysięgłego, wpisanego na listę tłumaczy przysięgłych, prowadzoną przez Ministra Sprawiedliwości RP; </w:t>
      </w:r>
    </w:p>
    <w:p w14:paraId="302960E8" w14:textId="53C14350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>3. zaświadczenia potwierdzającego zaliczenie roku akademickiego 202</w:t>
      </w:r>
      <w:r w:rsidR="003F49AA">
        <w:rPr>
          <w:color w:val="auto"/>
        </w:rPr>
        <w:t>3</w:t>
      </w:r>
      <w:r w:rsidRPr="00695C42">
        <w:rPr>
          <w:color w:val="auto"/>
        </w:rPr>
        <w:t>/2</w:t>
      </w:r>
      <w:r w:rsidR="003F49AA">
        <w:rPr>
          <w:color w:val="auto"/>
        </w:rPr>
        <w:t>4</w:t>
      </w:r>
      <w:r w:rsidRPr="00695C42">
        <w:rPr>
          <w:color w:val="auto"/>
        </w:rPr>
        <w:t xml:space="preserve">; </w:t>
      </w:r>
    </w:p>
    <w:p w14:paraId="3E77829E" w14:textId="77777777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4. obowiązującą skalę ocen potwierdzoną przez uczelnię macierzystą; </w:t>
      </w:r>
    </w:p>
    <w:p w14:paraId="09DAB52D" w14:textId="77777777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5. świadectwa dojrzałości; </w:t>
      </w:r>
    </w:p>
    <w:p w14:paraId="266547A8" w14:textId="77777777" w:rsidR="00E90FD2" w:rsidRPr="00695C42" w:rsidRDefault="00E90FD2" w:rsidP="00F972D6">
      <w:pPr>
        <w:pStyle w:val="Default"/>
        <w:spacing w:after="26"/>
        <w:jc w:val="both"/>
        <w:rPr>
          <w:color w:val="auto"/>
        </w:rPr>
      </w:pPr>
      <w:r w:rsidRPr="00695C42">
        <w:rPr>
          <w:color w:val="auto"/>
        </w:rPr>
        <w:t xml:space="preserve">6. oświadczenia potwierdzającego różnice programowe między uczelnią macierzystą a Wydziałem Lekarskim UJ CM (wg załącznika nr 1); </w:t>
      </w:r>
    </w:p>
    <w:p w14:paraId="167AB660" w14:textId="77777777" w:rsidR="00E90FD2" w:rsidRPr="00695C4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7. zaświadczenia potwierdzającego w jakim języku odbywała się nauka. </w:t>
      </w:r>
    </w:p>
    <w:p w14:paraId="7CB33925" w14:textId="77777777" w:rsidR="00E90FD2" w:rsidRPr="00695C42" w:rsidRDefault="00E90FD2" w:rsidP="00E90FD2">
      <w:pPr>
        <w:pStyle w:val="Default"/>
        <w:rPr>
          <w:color w:val="auto"/>
        </w:rPr>
      </w:pPr>
    </w:p>
    <w:p w14:paraId="02A42A18" w14:textId="77777777" w:rsidR="00E90FD2" w:rsidRPr="00695C42" w:rsidRDefault="00E90FD2" w:rsidP="00E90FD2">
      <w:pPr>
        <w:pStyle w:val="Default"/>
        <w:rPr>
          <w:color w:val="auto"/>
        </w:rPr>
      </w:pPr>
      <w:r w:rsidRPr="00695C42">
        <w:rPr>
          <w:color w:val="auto"/>
        </w:rPr>
        <w:t xml:space="preserve">Decyzję o wpisaniu studenta na określony rok studiów oraz liczbie punktów ECTS podlegających przeniesieniu podejmuje Dziekan </w:t>
      </w:r>
      <w:r w:rsidRPr="00AB17EE">
        <w:rPr>
          <w:b/>
          <w:bCs/>
          <w:color w:val="auto"/>
        </w:rPr>
        <w:t>uwzględniając różnice programowe</w:t>
      </w:r>
      <w:r w:rsidRPr="00695C42">
        <w:rPr>
          <w:color w:val="auto"/>
        </w:rPr>
        <w:t xml:space="preserve">. Co do zasady różnice te nie powinny przekraczać 10 pkt ECTS. </w:t>
      </w:r>
    </w:p>
    <w:p w14:paraId="6EEF92B0" w14:textId="77777777" w:rsidR="00E90FD2" w:rsidRPr="00695C4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Warunkiem wpisu na określony rok studiów są zdane przez studenta egzaminy z tzw. przedmiotów flagowych tj.: </w:t>
      </w:r>
    </w:p>
    <w:p w14:paraId="77DB5E13" w14:textId="77777777" w:rsidR="00E90FD2" w:rsidRPr="00695C42" w:rsidRDefault="00E90FD2" w:rsidP="00F972D6">
      <w:pPr>
        <w:pStyle w:val="Default"/>
        <w:spacing w:after="41"/>
        <w:jc w:val="both"/>
        <w:rPr>
          <w:color w:val="auto"/>
        </w:rPr>
      </w:pPr>
      <w:r w:rsidRPr="00695C42">
        <w:rPr>
          <w:color w:val="auto"/>
        </w:rPr>
        <w:t xml:space="preserve">• na II rok kierunek lekarski: Anatomia z embriologią, Fizjologia, Histologia z cytofizjologią; </w:t>
      </w:r>
    </w:p>
    <w:p w14:paraId="35B504A6" w14:textId="77777777" w:rsidR="00E90FD2" w:rsidRPr="00695C42" w:rsidRDefault="00E90FD2" w:rsidP="00F972D6">
      <w:pPr>
        <w:pStyle w:val="Default"/>
        <w:spacing w:after="41"/>
        <w:jc w:val="both"/>
        <w:rPr>
          <w:color w:val="auto"/>
        </w:rPr>
      </w:pPr>
      <w:r w:rsidRPr="00695C42">
        <w:rPr>
          <w:color w:val="auto"/>
        </w:rPr>
        <w:t xml:space="preserve">• na III rok kierunek lekarski: Anatomia z embriologią, Fizjologia, Histologia z cytofizjologią, Biochemia z elementami chemii, Patologia; </w:t>
      </w:r>
    </w:p>
    <w:p w14:paraId="7C8036FB" w14:textId="77777777" w:rsidR="00E90FD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• na IV i V rok kierunek lekarski: Anatomia z embriologią, Fizjologia, Histologia z cytofizjologią, Biochemia z elementami chemii, Patologia, Farmakologia. </w:t>
      </w:r>
    </w:p>
    <w:p w14:paraId="1C7C2876" w14:textId="77777777" w:rsidR="00AF4E62" w:rsidRPr="00695C42" w:rsidRDefault="00AF4E62" w:rsidP="00F972D6">
      <w:pPr>
        <w:pStyle w:val="Default"/>
        <w:jc w:val="both"/>
        <w:rPr>
          <w:color w:val="auto"/>
        </w:rPr>
      </w:pPr>
    </w:p>
    <w:p w14:paraId="71C1A685" w14:textId="7E72B1BB" w:rsidR="009653A2" w:rsidRPr="00AF4E62" w:rsidRDefault="009653A2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4E62">
        <w:rPr>
          <w:rFonts w:ascii="Times New Roman" w:hAnsi="Times New Roman" w:cs="Times New Roman"/>
          <w:sz w:val="24"/>
          <w:szCs w:val="24"/>
        </w:rPr>
        <w:t>UWAGA! W związku z tym, że w programie studiów przewidziane są zajęcia, w ramach których studenci mają kontakt z osobami małoletnimi i w związku ze zmianą ustawy o przeciwdziałaniu zagrożeniom przestępczością na tle seksualnym i ochronie małoletnich warunkiem dopuszczenia do udziału w</w:t>
      </w:r>
      <w:r w:rsidR="00331EBF" w:rsidRPr="00AF4E62">
        <w:rPr>
          <w:rFonts w:ascii="Times New Roman" w:hAnsi="Times New Roman" w:cs="Times New Roman"/>
          <w:sz w:val="24"/>
          <w:szCs w:val="24"/>
        </w:rPr>
        <w:t xml:space="preserve"> </w:t>
      </w:r>
      <w:r w:rsidRPr="00AF4E62">
        <w:rPr>
          <w:rFonts w:ascii="Times New Roman" w:hAnsi="Times New Roman" w:cs="Times New Roman"/>
          <w:sz w:val="24"/>
          <w:szCs w:val="24"/>
        </w:rPr>
        <w:t xml:space="preserve">zajęciach jest wykonanie przez studenta obowiązków, </w:t>
      </w:r>
      <w:r w:rsidRPr="00AF4E62">
        <w:rPr>
          <w:rFonts w:ascii="Times New Roman" w:hAnsi="Times New Roman" w:cs="Times New Roman"/>
          <w:sz w:val="24"/>
          <w:szCs w:val="24"/>
        </w:rPr>
        <w:lastRenderedPageBreak/>
        <w:t>o których mowa w art. 21 ust. 2-8 ustawy z dnia 13 maja 2016 r. o przeciwdziałaniu zagrożeniom przestępczością na tle seksualnymi i ochronie małoletnich.</w:t>
      </w:r>
    </w:p>
    <w:p w14:paraId="2C11F8CD" w14:textId="77777777" w:rsidR="00AB60E7" w:rsidRDefault="00AB60E7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99E806" w14:textId="18DE87F1" w:rsidR="00E90FD2" w:rsidRPr="00AB60E7" w:rsidRDefault="00E90FD2" w:rsidP="00331E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E7">
        <w:rPr>
          <w:rFonts w:ascii="Times New Roman" w:hAnsi="Times New Roman" w:cs="Times New Roman"/>
          <w:b/>
          <w:bCs/>
          <w:sz w:val="24"/>
          <w:szCs w:val="24"/>
        </w:rPr>
        <w:t>W roku akademickim 202</w:t>
      </w:r>
      <w:r w:rsidR="007C0362" w:rsidRPr="00AB60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60E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C0362" w:rsidRPr="00AB60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60E7">
        <w:rPr>
          <w:rFonts w:ascii="Times New Roman" w:hAnsi="Times New Roman" w:cs="Times New Roman"/>
          <w:b/>
          <w:bCs/>
          <w:sz w:val="24"/>
          <w:szCs w:val="24"/>
        </w:rPr>
        <w:t xml:space="preserve"> na kierunek lekarski może zostać przyjętych maksymalnie: </w:t>
      </w:r>
    </w:p>
    <w:p w14:paraId="0BC7E209" w14:textId="24AF5C55" w:rsidR="00D50FBF" w:rsidRPr="00331EBF" w:rsidRDefault="008C4A4B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1EBF">
        <w:rPr>
          <w:rFonts w:ascii="Times New Roman" w:hAnsi="Times New Roman" w:cs="Times New Roman"/>
          <w:sz w:val="24"/>
          <w:szCs w:val="24"/>
        </w:rPr>
        <w:t xml:space="preserve">- </w:t>
      </w:r>
      <w:r w:rsidR="00E90FD2" w:rsidRPr="00331EBF">
        <w:rPr>
          <w:rFonts w:ascii="Times New Roman" w:hAnsi="Times New Roman" w:cs="Times New Roman"/>
          <w:sz w:val="24"/>
          <w:szCs w:val="24"/>
        </w:rPr>
        <w:t>II rok – 6 osób (studia stacjonarne 3 osoby, studia niestacjonarne 3 osoby)</w:t>
      </w:r>
    </w:p>
    <w:p w14:paraId="1EB2015F" w14:textId="062C0E7E" w:rsidR="008C4A4B" w:rsidRPr="00331EBF" w:rsidRDefault="008C4A4B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1EBF">
        <w:rPr>
          <w:rFonts w:ascii="Times New Roman" w:hAnsi="Times New Roman" w:cs="Times New Roman"/>
          <w:sz w:val="24"/>
          <w:szCs w:val="24"/>
        </w:rPr>
        <w:t xml:space="preserve">- </w:t>
      </w:r>
      <w:r w:rsidR="00E90FD2" w:rsidRPr="00331EBF">
        <w:rPr>
          <w:rFonts w:ascii="Times New Roman" w:hAnsi="Times New Roman" w:cs="Times New Roman"/>
          <w:sz w:val="24"/>
          <w:szCs w:val="24"/>
        </w:rPr>
        <w:t>III rok – 6 osób (studia stacjonarne 3 osoby, studia niestacjonarne 3 osoby)</w:t>
      </w:r>
    </w:p>
    <w:p w14:paraId="00B7C08B" w14:textId="1D56793C" w:rsidR="008C4A4B" w:rsidRPr="00331EBF" w:rsidRDefault="008C4A4B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1EBF">
        <w:rPr>
          <w:rFonts w:ascii="Times New Roman" w:hAnsi="Times New Roman" w:cs="Times New Roman"/>
          <w:sz w:val="24"/>
          <w:szCs w:val="24"/>
        </w:rPr>
        <w:t xml:space="preserve">- </w:t>
      </w:r>
      <w:r w:rsidR="00E90FD2" w:rsidRPr="00331EBF">
        <w:rPr>
          <w:rFonts w:ascii="Times New Roman" w:hAnsi="Times New Roman" w:cs="Times New Roman"/>
          <w:sz w:val="24"/>
          <w:szCs w:val="24"/>
        </w:rPr>
        <w:t xml:space="preserve">IV rok – 6 osób (studia stacjonarne 3 osoby, studia niestacjonarne 3 osoby) </w:t>
      </w:r>
    </w:p>
    <w:p w14:paraId="32670240" w14:textId="71387110" w:rsidR="00E90FD2" w:rsidRPr="00331EBF" w:rsidRDefault="008C4A4B" w:rsidP="00331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1EBF">
        <w:rPr>
          <w:rFonts w:ascii="Times New Roman" w:hAnsi="Times New Roman" w:cs="Times New Roman"/>
          <w:sz w:val="24"/>
          <w:szCs w:val="24"/>
        </w:rPr>
        <w:t xml:space="preserve">- </w:t>
      </w:r>
      <w:r w:rsidR="00E90FD2" w:rsidRPr="00331EBF">
        <w:rPr>
          <w:rFonts w:ascii="Times New Roman" w:hAnsi="Times New Roman" w:cs="Times New Roman"/>
          <w:sz w:val="24"/>
          <w:szCs w:val="24"/>
        </w:rPr>
        <w:t xml:space="preserve">V rok – 6 osób – tylko z uczelni polskich (studia stacjonarne 3 osoby, studia niestacjonarne 3 osoby). </w:t>
      </w:r>
    </w:p>
    <w:p w14:paraId="34CE2373" w14:textId="77777777" w:rsidR="00E90FD2" w:rsidRPr="00695C42" w:rsidRDefault="00E90FD2" w:rsidP="00E90FD2">
      <w:pPr>
        <w:pStyle w:val="Default"/>
        <w:rPr>
          <w:color w:val="auto"/>
        </w:rPr>
      </w:pPr>
    </w:p>
    <w:p w14:paraId="6332B037" w14:textId="06196326" w:rsidR="00E90FD2" w:rsidRPr="00695C42" w:rsidRDefault="00E90FD2" w:rsidP="00E90FD2">
      <w:pPr>
        <w:pStyle w:val="Default"/>
        <w:rPr>
          <w:color w:val="auto"/>
        </w:rPr>
      </w:pPr>
      <w:r w:rsidRPr="00695C42">
        <w:rPr>
          <w:b/>
          <w:bCs/>
          <w:color w:val="auto"/>
        </w:rPr>
        <w:t>W roku akademickim 202</w:t>
      </w:r>
      <w:r w:rsidR="00D05446">
        <w:rPr>
          <w:b/>
          <w:bCs/>
          <w:color w:val="auto"/>
        </w:rPr>
        <w:t>4</w:t>
      </w:r>
      <w:r w:rsidRPr="00695C42">
        <w:rPr>
          <w:b/>
          <w:bCs/>
          <w:color w:val="auto"/>
        </w:rPr>
        <w:t>/202</w:t>
      </w:r>
      <w:r w:rsidR="00D05446">
        <w:rPr>
          <w:b/>
          <w:bCs/>
          <w:color w:val="auto"/>
        </w:rPr>
        <w:t>5</w:t>
      </w:r>
      <w:r w:rsidRPr="00695C42">
        <w:rPr>
          <w:b/>
          <w:bCs/>
          <w:color w:val="auto"/>
        </w:rPr>
        <w:t xml:space="preserve"> na kierunek lekarsko-dentystyczny może zostać przyjętych maksymalnie: </w:t>
      </w:r>
    </w:p>
    <w:p w14:paraId="2A9F2C16" w14:textId="77777777" w:rsidR="00E90FD2" w:rsidRPr="00695C42" w:rsidRDefault="00E90FD2" w:rsidP="0021337C">
      <w:pPr>
        <w:pStyle w:val="Default"/>
        <w:rPr>
          <w:color w:val="auto"/>
        </w:rPr>
      </w:pPr>
      <w:r w:rsidRPr="00695C42">
        <w:rPr>
          <w:color w:val="auto"/>
        </w:rPr>
        <w:t xml:space="preserve">• II rok – 2 osoby (studia stacjonarne 1 osoba, studia niestacjonarne 1 osoba) – III rok – 2 osoby (studia stacjonarne 1 osoba, studia niestacjonarne 1 osoba) </w:t>
      </w:r>
    </w:p>
    <w:p w14:paraId="376B165E" w14:textId="77777777" w:rsidR="00E90FD2" w:rsidRPr="00695C42" w:rsidRDefault="00E90FD2" w:rsidP="00E90FD2">
      <w:pPr>
        <w:pStyle w:val="Default"/>
        <w:rPr>
          <w:color w:val="auto"/>
        </w:rPr>
      </w:pPr>
    </w:p>
    <w:p w14:paraId="2245EDD7" w14:textId="34F6193F" w:rsidR="00E90FD2" w:rsidRPr="00695C42" w:rsidRDefault="00E90FD2" w:rsidP="00E90FD2">
      <w:pPr>
        <w:pStyle w:val="Default"/>
        <w:rPr>
          <w:color w:val="auto"/>
        </w:rPr>
      </w:pPr>
      <w:r w:rsidRPr="00695C42">
        <w:rPr>
          <w:b/>
          <w:bCs/>
          <w:color w:val="auto"/>
        </w:rPr>
        <w:t>W roku akademickim 202</w:t>
      </w:r>
      <w:r w:rsidR="00D05446">
        <w:rPr>
          <w:b/>
          <w:bCs/>
          <w:color w:val="auto"/>
        </w:rPr>
        <w:t>4</w:t>
      </w:r>
      <w:r w:rsidRPr="00695C42">
        <w:rPr>
          <w:b/>
          <w:bCs/>
          <w:color w:val="auto"/>
        </w:rPr>
        <w:t>/202</w:t>
      </w:r>
      <w:r w:rsidR="00D05446">
        <w:rPr>
          <w:b/>
          <w:bCs/>
          <w:color w:val="auto"/>
        </w:rPr>
        <w:t>5</w:t>
      </w:r>
      <w:r w:rsidRPr="00695C42">
        <w:rPr>
          <w:b/>
          <w:bCs/>
          <w:color w:val="auto"/>
        </w:rPr>
        <w:t xml:space="preserve"> na kierunek dietetyka studia pierwszego stopnia może zostać przyjętych maksymalnie: </w:t>
      </w:r>
    </w:p>
    <w:p w14:paraId="6FC214D7" w14:textId="77777777" w:rsidR="00E90FD2" w:rsidRPr="00695C42" w:rsidRDefault="00E90FD2" w:rsidP="0021337C">
      <w:pPr>
        <w:pStyle w:val="Default"/>
        <w:rPr>
          <w:color w:val="auto"/>
        </w:rPr>
      </w:pPr>
      <w:r w:rsidRPr="00695C42">
        <w:rPr>
          <w:color w:val="auto"/>
        </w:rPr>
        <w:t xml:space="preserve">• II rok – 3 osoby (studia stacjonarne) </w:t>
      </w:r>
    </w:p>
    <w:p w14:paraId="03A65DBE" w14:textId="77777777" w:rsidR="00E90FD2" w:rsidRPr="00695C42" w:rsidRDefault="00E90FD2" w:rsidP="00E90FD2">
      <w:pPr>
        <w:pStyle w:val="Default"/>
        <w:rPr>
          <w:color w:val="auto"/>
        </w:rPr>
      </w:pPr>
    </w:p>
    <w:p w14:paraId="2066E937" w14:textId="77777777" w:rsidR="00E90FD2" w:rsidRPr="00695C42" w:rsidRDefault="00E90FD2" w:rsidP="00F972D6">
      <w:pPr>
        <w:pStyle w:val="Default"/>
        <w:jc w:val="both"/>
        <w:rPr>
          <w:color w:val="auto"/>
        </w:rPr>
      </w:pPr>
      <w:r w:rsidRPr="00AB17EE">
        <w:rPr>
          <w:b/>
          <w:bCs/>
          <w:color w:val="auto"/>
        </w:rPr>
        <w:t>W przypadku studentów studiujących w Polsce w trybie niestacjonarnym oraz studentów studiujących za granicą możliwe jest wyłącznie przeniesienie na studia niestacjonarne.</w:t>
      </w:r>
      <w:r w:rsidRPr="00695C42">
        <w:rPr>
          <w:color w:val="auto"/>
        </w:rPr>
        <w:t xml:space="preserve"> Studenci studiujący do tej pory w trybie stacjonarnym mogą ubiegać się o przeniesienie zarówno na studia stacjonarne jak i niestacjonarne. </w:t>
      </w:r>
    </w:p>
    <w:p w14:paraId="270D9662" w14:textId="77777777" w:rsidR="00E90FD2" w:rsidRPr="00695C42" w:rsidRDefault="00E90FD2" w:rsidP="00F972D6">
      <w:pPr>
        <w:pStyle w:val="Default"/>
        <w:jc w:val="both"/>
        <w:rPr>
          <w:color w:val="auto"/>
        </w:rPr>
      </w:pPr>
      <w:r w:rsidRPr="00695C42">
        <w:rPr>
          <w:color w:val="auto"/>
        </w:rPr>
        <w:t xml:space="preserve">Przeniesienie może nastąpić tylko od początku nowego roku akademickiego. Ogólne warunki przeniesienia z innej uczelni na Uniwersytet Jagielloński określone są w § 30 </w:t>
      </w:r>
      <w:r w:rsidRPr="00695C42">
        <w:rPr>
          <w:i/>
          <w:iCs/>
          <w:color w:val="auto"/>
        </w:rPr>
        <w:t>Regulaminu studiów UJ</w:t>
      </w:r>
      <w:r w:rsidRPr="00695C42">
        <w:rPr>
          <w:color w:val="auto"/>
        </w:rPr>
        <w:t xml:space="preserve">. </w:t>
      </w:r>
    </w:p>
    <w:p w14:paraId="25519314" w14:textId="26266B3D" w:rsidR="00D2108C" w:rsidRDefault="00E90FD2" w:rsidP="00F972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C42">
        <w:rPr>
          <w:rFonts w:ascii="Times New Roman" w:hAnsi="Times New Roman" w:cs="Times New Roman"/>
          <w:b/>
          <w:bCs/>
          <w:sz w:val="24"/>
          <w:szCs w:val="24"/>
        </w:rPr>
        <w:t xml:space="preserve">Ogłoszenie wyników – </w:t>
      </w:r>
      <w:r w:rsidR="00CC152C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695C42">
        <w:rPr>
          <w:rFonts w:ascii="Times New Roman" w:hAnsi="Times New Roman" w:cs="Times New Roman"/>
          <w:b/>
          <w:bCs/>
          <w:sz w:val="24"/>
          <w:szCs w:val="24"/>
        </w:rPr>
        <w:t>08.202</w:t>
      </w:r>
      <w:r w:rsidR="00CC15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5C4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B16DED6" w14:textId="77777777" w:rsidR="00B445E8" w:rsidRDefault="00B445E8" w:rsidP="00F972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24E16" w14:textId="77777777" w:rsidR="00B445E8" w:rsidRDefault="00B445E8" w:rsidP="00F972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060E0" w14:textId="77A5B7C9" w:rsidR="00B445E8" w:rsidRPr="00AF4E62" w:rsidRDefault="00CD75B8" w:rsidP="00F972D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62">
        <w:rPr>
          <w:rFonts w:ascii="Times New Roman" w:hAnsi="Times New Roman" w:cs="Times New Roman"/>
          <w:sz w:val="24"/>
          <w:szCs w:val="24"/>
        </w:rPr>
        <w:t>*</w:t>
      </w:r>
      <w:r w:rsidR="00B445E8" w:rsidRPr="00AF4E62">
        <w:rPr>
          <w:rFonts w:ascii="Times New Roman" w:hAnsi="Times New Roman" w:cs="Times New Roman"/>
          <w:sz w:val="24"/>
          <w:szCs w:val="24"/>
        </w:rPr>
        <w:t>wymogiem formalnym jest uzyskanie min. 50% punktów z biologii na poziomie rozszerzonym i min. 50% punktów z chemii na poziomie rozszerzonym oraz sumarycznego wyniku na poziomie ≥44,67. W przypadku kandydatów posiadających polską nową maturę przy obliczaniu wyniku brane są pod uwagę wyłącznie wyniki pisemnej części egzaminu z biologii, chemii, matematyki lub fizyki na poziomie rozszerzonym. Jeśli kandydat nie posiada wyniku z danego przedmiotu lub nie posiada na odpowiednim poziomie, uzyskuje z niego 0 punktów. Następnie wybrane wyniki z przedmiotów są sumowane i dzielone przez trzy. Rezultat dzielenia zaokrąglony do drugiego miejsca po przecinku - to wynik rekrutacji kandydata.</w:t>
      </w:r>
    </w:p>
    <w:sectPr w:rsidR="00B445E8" w:rsidRPr="00AF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97C7D"/>
    <w:multiLevelType w:val="hybridMultilevel"/>
    <w:tmpl w:val="649FD7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58A04D"/>
    <w:multiLevelType w:val="hybridMultilevel"/>
    <w:tmpl w:val="9F3B6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86BC2E"/>
    <w:multiLevelType w:val="hybridMultilevel"/>
    <w:tmpl w:val="5778F3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D6A0AC"/>
    <w:multiLevelType w:val="hybridMultilevel"/>
    <w:tmpl w:val="B5DF3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0068509">
    <w:abstractNumId w:val="2"/>
  </w:num>
  <w:num w:numId="2" w16cid:durableId="996495190">
    <w:abstractNumId w:val="0"/>
  </w:num>
  <w:num w:numId="3" w16cid:durableId="1571580511">
    <w:abstractNumId w:val="3"/>
  </w:num>
  <w:num w:numId="4" w16cid:durableId="128892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8C"/>
    <w:rsid w:val="000426D1"/>
    <w:rsid w:val="000560AE"/>
    <w:rsid w:val="000F1268"/>
    <w:rsid w:val="001478D4"/>
    <w:rsid w:val="00191474"/>
    <w:rsid w:val="001B60C0"/>
    <w:rsid w:val="002002DF"/>
    <w:rsid w:val="0021337C"/>
    <w:rsid w:val="002219B9"/>
    <w:rsid w:val="00221E68"/>
    <w:rsid w:val="002E62E4"/>
    <w:rsid w:val="002F1006"/>
    <w:rsid w:val="002F17CC"/>
    <w:rsid w:val="00331EBF"/>
    <w:rsid w:val="003D7F13"/>
    <w:rsid w:val="003F49AA"/>
    <w:rsid w:val="00410F61"/>
    <w:rsid w:val="004E4B6C"/>
    <w:rsid w:val="0050468A"/>
    <w:rsid w:val="00572C0B"/>
    <w:rsid w:val="00581B9F"/>
    <w:rsid w:val="005F2ADC"/>
    <w:rsid w:val="00616831"/>
    <w:rsid w:val="00637FDE"/>
    <w:rsid w:val="006461A1"/>
    <w:rsid w:val="0068099B"/>
    <w:rsid w:val="00695C42"/>
    <w:rsid w:val="006F3869"/>
    <w:rsid w:val="0070480A"/>
    <w:rsid w:val="00732F8D"/>
    <w:rsid w:val="007C0362"/>
    <w:rsid w:val="00816348"/>
    <w:rsid w:val="00831DE4"/>
    <w:rsid w:val="008854C1"/>
    <w:rsid w:val="008C4A4B"/>
    <w:rsid w:val="008D48E2"/>
    <w:rsid w:val="00932FD2"/>
    <w:rsid w:val="009653A2"/>
    <w:rsid w:val="009D7EA3"/>
    <w:rsid w:val="00AA7C96"/>
    <w:rsid w:val="00AB17EE"/>
    <w:rsid w:val="00AB60E7"/>
    <w:rsid w:val="00AF4E62"/>
    <w:rsid w:val="00AF5C66"/>
    <w:rsid w:val="00B121C2"/>
    <w:rsid w:val="00B34F77"/>
    <w:rsid w:val="00B445E8"/>
    <w:rsid w:val="00B7637F"/>
    <w:rsid w:val="00B87B4F"/>
    <w:rsid w:val="00B92AAF"/>
    <w:rsid w:val="00CC152C"/>
    <w:rsid w:val="00CD75B8"/>
    <w:rsid w:val="00CF262A"/>
    <w:rsid w:val="00CF6428"/>
    <w:rsid w:val="00D05446"/>
    <w:rsid w:val="00D2108C"/>
    <w:rsid w:val="00D50FBF"/>
    <w:rsid w:val="00E90FD2"/>
    <w:rsid w:val="00E95D46"/>
    <w:rsid w:val="00EA0E6D"/>
    <w:rsid w:val="00EC571D"/>
    <w:rsid w:val="00EF16E7"/>
    <w:rsid w:val="00F972D6"/>
    <w:rsid w:val="00FC097B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5589"/>
  <w15:chartTrackingRefBased/>
  <w15:docId w15:val="{86023A1A-17AE-4858-94F3-7F1C54E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Kopeć</dc:creator>
  <cp:keywords/>
  <dc:description/>
  <cp:lastModifiedBy>Borucka Ewa</cp:lastModifiedBy>
  <cp:revision>2</cp:revision>
  <dcterms:created xsi:type="dcterms:W3CDTF">2024-04-24T07:41:00Z</dcterms:created>
  <dcterms:modified xsi:type="dcterms:W3CDTF">2024-04-24T07:41:00Z</dcterms:modified>
</cp:coreProperties>
</file>