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B03" w:rsidRDefault="001C5C64">
      <w:r>
        <w:t>2012/13</w:t>
      </w:r>
    </w:p>
    <w:p w:rsidR="001C5C64" w:rsidRDefault="001C5C64" w:rsidP="001C5C64">
      <w:pPr>
        <w:pStyle w:val="Akapitzlist"/>
        <w:numPr>
          <w:ilvl w:val="0"/>
          <w:numId w:val="1"/>
        </w:numPr>
      </w:pPr>
      <w:r w:rsidRPr="001C5C64">
        <w:t>Ocena spożycia wina wśród pacjentów chorujących na choroby sercowo-naczyniowe</w:t>
      </w:r>
    </w:p>
    <w:p w:rsidR="001C5C64" w:rsidRDefault="00467730" w:rsidP="001C5C64">
      <w:pPr>
        <w:pStyle w:val="Akapitzlist"/>
        <w:numPr>
          <w:ilvl w:val="0"/>
          <w:numId w:val="1"/>
        </w:numPr>
      </w:pPr>
      <w:r w:rsidRPr="002D3584">
        <w:t>Analiza spożycia suplementów diety przez osoby uczęszczające do fitness klubów</w:t>
      </w:r>
    </w:p>
    <w:p w:rsidR="00467730" w:rsidRDefault="00467730" w:rsidP="001C5C64">
      <w:pPr>
        <w:pStyle w:val="Akapitzlist"/>
        <w:numPr>
          <w:ilvl w:val="0"/>
          <w:numId w:val="1"/>
        </w:numPr>
      </w:pPr>
      <w:r w:rsidRPr="002D3584">
        <w:t>Ocena wiedzy żywieniowej osób o wysokiej aktywności fizycznej uczęszczających do klubów fitness</w:t>
      </w:r>
    </w:p>
    <w:p w:rsidR="00467730" w:rsidRDefault="00467730" w:rsidP="001C5C64">
      <w:pPr>
        <w:pStyle w:val="Akapitzlist"/>
        <w:numPr>
          <w:ilvl w:val="0"/>
          <w:numId w:val="1"/>
        </w:numPr>
      </w:pPr>
      <w:r w:rsidRPr="002D3584">
        <w:t>Fitosterole w diecie osób powyżej 60 roku życia z miażdżycą</w:t>
      </w:r>
    </w:p>
    <w:p w:rsidR="00467730" w:rsidRDefault="00467730" w:rsidP="001C5C64">
      <w:pPr>
        <w:pStyle w:val="Akapitzlist"/>
        <w:numPr>
          <w:ilvl w:val="0"/>
          <w:numId w:val="1"/>
        </w:numPr>
      </w:pPr>
      <w:r w:rsidRPr="002D3584">
        <w:t>Realizacja zaleceń żywieniowych a satysfakcja z życia chorych na Zespół Jelita Nadwrażliwego</w:t>
      </w:r>
    </w:p>
    <w:p w:rsidR="00467730" w:rsidRDefault="00467730" w:rsidP="001C5C64">
      <w:pPr>
        <w:pStyle w:val="Akapitzlist"/>
        <w:numPr>
          <w:ilvl w:val="0"/>
          <w:numId w:val="1"/>
        </w:numPr>
      </w:pPr>
      <w:r w:rsidRPr="002D3584">
        <w:t>Przeżywanie lęku i stresu a nawyki żywieniowe uczniów szkoły średniej</w:t>
      </w:r>
    </w:p>
    <w:p w:rsidR="00467730" w:rsidRDefault="00467730" w:rsidP="001C5C64">
      <w:pPr>
        <w:pStyle w:val="Akapitzlist"/>
        <w:numPr>
          <w:ilvl w:val="0"/>
          <w:numId w:val="1"/>
        </w:numPr>
      </w:pPr>
      <w:r w:rsidRPr="002D3584">
        <w:t>Akceptacja choroby a wyrównanie metaboliczne u młodzieży z cukrzycą typu 1 w wieku dojrzewania leczonych osobistą pompą insulinową</w:t>
      </w:r>
    </w:p>
    <w:p w:rsidR="00467730" w:rsidRDefault="00467730" w:rsidP="001C5C64">
      <w:pPr>
        <w:pStyle w:val="Akapitzlist"/>
        <w:numPr>
          <w:ilvl w:val="0"/>
          <w:numId w:val="1"/>
        </w:numPr>
      </w:pPr>
      <w:r w:rsidRPr="002D3584">
        <w:t xml:space="preserve">Ocena </w:t>
      </w:r>
      <w:r>
        <w:t>spożycia jodu u kobiet w ciąży</w:t>
      </w:r>
    </w:p>
    <w:p w:rsidR="00467730" w:rsidRDefault="00467730" w:rsidP="001C5C64">
      <w:pPr>
        <w:pStyle w:val="Akapitzlist"/>
        <w:numPr>
          <w:ilvl w:val="0"/>
          <w:numId w:val="1"/>
        </w:numPr>
      </w:pPr>
      <w:r w:rsidRPr="002D3584">
        <w:t>Ocena częstości spożycia wybranych produktów spożywczych u osób korzystających z fitness klubów</w:t>
      </w:r>
    </w:p>
    <w:p w:rsidR="00467730" w:rsidRDefault="00467730" w:rsidP="001C5C64">
      <w:pPr>
        <w:pStyle w:val="Akapitzlist"/>
        <w:numPr>
          <w:ilvl w:val="0"/>
          <w:numId w:val="1"/>
        </w:numPr>
      </w:pPr>
      <w:r w:rsidRPr="002D3584">
        <w:t>Interakcje leków stosowanych w chorobie wieńcowej z żywnością - ocena świadomości pacjentów</w:t>
      </w:r>
    </w:p>
    <w:p w:rsidR="00467730" w:rsidRDefault="00467730" w:rsidP="001C5C64">
      <w:pPr>
        <w:pStyle w:val="Akapitzlist"/>
        <w:numPr>
          <w:ilvl w:val="0"/>
          <w:numId w:val="1"/>
        </w:numPr>
      </w:pPr>
      <w:r w:rsidRPr="002D3584">
        <w:t>Nawyki żywieniowe i stan odżywienia pracowników restauracji typu fast food</w:t>
      </w:r>
    </w:p>
    <w:p w:rsidR="00467730" w:rsidRDefault="00467730" w:rsidP="001C5C64">
      <w:pPr>
        <w:pStyle w:val="Akapitzlist"/>
        <w:numPr>
          <w:ilvl w:val="0"/>
          <w:numId w:val="1"/>
        </w:numPr>
      </w:pPr>
      <w:r w:rsidRPr="002D3584">
        <w:t>Ocena częstości spożycia wielonienasyconych kwasów tłuszczowych przez młode osoby chor</w:t>
      </w:r>
      <w:r>
        <w:t>ujące na nadciśnienie tętnicze</w:t>
      </w:r>
    </w:p>
    <w:p w:rsidR="00467730" w:rsidRPr="005431D3" w:rsidRDefault="00467730" w:rsidP="001C5C64">
      <w:pPr>
        <w:pStyle w:val="Akapitzlist"/>
        <w:numPr>
          <w:ilvl w:val="0"/>
          <w:numId w:val="1"/>
        </w:numPr>
      </w:pPr>
      <w:r w:rsidRPr="005431D3">
        <w:t xml:space="preserve">Zadowolenie z ciała a dieta u dziewcząt i chłopców w okresie dojrzewania  </w:t>
      </w:r>
    </w:p>
    <w:p w:rsidR="00467730" w:rsidRPr="005431D3" w:rsidRDefault="00467730" w:rsidP="001C5C64">
      <w:pPr>
        <w:pStyle w:val="Akapitzlist"/>
        <w:numPr>
          <w:ilvl w:val="0"/>
          <w:numId w:val="1"/>
        </w:numPr>
      </w:pPr>
      <w:r w:rsidRPr="005431D3">
        <w:t>Stan odżywienia i sposób żywienia osób chorych na celiakię</w:t>
      </w:r>
    </w:p>
    <w:p w:rsidR="00467730" w:rsidRPr="005431D3" w:rsidRDefault="00467730" w:rsidP="001C5C64">
      <w:pPr>
        <w:pStyle w:val="Akapitzlist"/>
        <w:numPr>
          <w:ilvl w:val="0"/>
          <w:numId w:val="1"/>
        </w:numPr>
      </w:pPr>
      <w:r w:rsidRPr="005431D3">
        <w:t>Stosowanie się pacjentów z nadciśnieniem tętniczym do zaleceń ograniczenia soli kuchennej w diecie</w:t>
      </w:r>
    </w:p>
    <w:p w:rsidR="00467730" w:rsidRPr="005431D3" w:rsidRDefault="00467730" w:rsidP="001C5C64">
      <w:pPr>
        <w:pStyle w:val="Akapitzlist"/>
        <w:numPr>
          <w:ilvl w:val="0"/>
          <w:numId w:val="1"/>
        </w:numPr>
      </w:pPr>
      <w:r w:rsidRPr="005431D3">
        <w:t>Rola wybranych witamin i składników mineralnych w profilaktyce miażdżycy</w:t>
      </w:r>
    </w:p>
    <w:p w:rsidR="00467730" w:rsidRPr="005431D3" w:rsidRDefault="00467730" w:rsidP="001C5C64">
      <w:pPr>
        <w:pStyle w:val="Akapitzlist"/>
        <w:numPr>
          <w:ilvl w:val="0"/>
          <w:numId w:val="1"/>
        </w:numPr>
      </w:pPr>
      <w:r w:rsidRPr="005431D3">
        <w:t>Żywienie w okresie pooperacyjnym po całkowitej  resekcji żołądka</w:t>
      </w:r>
    </w:p>
    <w:p w:rsidR="00467730" w:rsidRPr="005431D3" w:rsidRDefault="00467730" w:rsidP="001C5C64">
      <w:pPr>
        <w:pStyle w:val="Akapitzlist"/>
        <w:numPr>
          <w:ilvl w:val="0"/>
          <w:numId w:val="1"/>
        </w:numPr>
      </w:pPr>
      <w:r w:rsidRPr="005431D3">
        <w:t>Zalecenia dietetyczne w ostrym zespole wieńcowym. Teoria i praktyka</w:t>
      </w:r>
    </w:p>
    <w:p w:rsidR="00467730" w:rsidRPr="005431D3" w:rsidRDefault="00467730" w:rsidP="001C5C64">
      <w:pPr>
        <w:pStyle w:val="Akapitzlist"/>
        <w:numPr>
          <w:ilvl w:val="0"/>
          <w:numId w:val="1"/>
        </w:numPr>
      </w:pPr>
      <w:r w:rsidRPr="005431D3">
        <w:t>Czynniki ryzyka wystąpienia martwiczego zapalenia jelit u noworodków ze skrajnie małą urodzeniową masą ciała</w:t>
      </w:r>
    </w:p>
    <w:p w:rsidR="00467730" w:rsidRPr="005431D3" w:rsidRDefault="00467730" w:rsidP="001C5C64">
      <w:pPr>
        <w:pStyle w:val="Akapitzlist"/>
        <w:numPr>
          <w:ilvl w:val="0"/>
          <w:numId w:val="1"/>
        </w:numPr>
      </w:pPr>
      <w:r w:rsidRPr="005431D3">
        <w:t xml:space="preserve">Wiedza kobiet w wieku </w:t>
      </w:r>
      <w:proofErr w:type="spellStart"/>
      <w:r w:rsidRPr="005431D3">
        <w:t>prekoncepcyjnym</w:t>
      </w:r>
      <w:proofErr w:type="spellEnd"/>
      <w:r w:rsidRPr="005431D3">
        <w:t xml:space="preserve"> o zasadach i znaczeniu prawidłowego odżywiania w okresie ciąży</w:t>
      </w:r>
    </w:p>
    <w:p w:rsidR="00467730" w:rsidRPr="005431D3" w:rsidRDefault="00467730" w:rsidP="001C5C64">
      <w:pPr>
        <w:pStyle w:val="Akapitzlist"/>
        <w:numPr>
          <w:ilvl w:val="0"/>
          <w:numId w:val="1"/>
        </w:numPr>
      </w:pPr>
      <w:r w:rsidRPr="005431D3">
        <w:t>Popularność stosowania diet redukcyjnych wśród kobiet w wieku 19-39 lat</w:t>
      </w:r>
    </w:p>
    <w:p w:rsidR="005431D3" w:rsidRPr="005431D3" w:rsidRDefault="005431D3" w:rsidP="001C5C64">
      <w:pPr>
        <w:pStyle w:val="Akapitzlist"/>
        <w:numPr>
          <w:ilvl w:val="0"/>
          <w:numId w:val="1"/>
        </w:numPr>
      </w:pPr>
      <w:r w:rsidRPr="005431D3">
        <w:t xml:space="preserve">Podstawy teoretyczne okołooperacyjnego leczenia żywieniowego. Związek pomiędzy stanem odżywienia pacjentów przed operacją </w:t>
      </w:r>
      <w:proofErr w:type="spellStart"/>
      <w:r w:rsidRPr="005431D3">
        <w:t>pankreatoduodenektomii</w:t>
      </w:r>
      <w:proofErr w:type="spellEnd"/>
      <w:r w:rsidRPr="005431D3">
        <w:t xml:space="preserve"> z powodu raka a występowaniem powikłań pooperacyjnych</w:t>
      </w:r>
    </w:p>
    <w:p w:rsidR="00467730" w:rsidRPr="005431D3" w:rsidRDefault="005431D3" w:rsidP="001C5C64">
      <w:pPr>
        <w:pStyle w:val="Akapitzlist"/>
        <w:numPr>
          <w:ilvl w:val="0"/>
          <w:numId w:val="1"/>
        </w:numPr>
      </w:pPr>
      <w:r w:rsidRPr="005431D3">
        <w:t>Zalety i ograniczenia stosowania diety wegetariańskiej w chorobach serca</w:t>
      </w:r>
    </w:p>
    <w:p w:rsidR="005431D3" w:rsidRPr="005431D3" w:rsidRDefault="005431D3" w:rsidP="001C5C64">
      <w:pPr>
        <w:pStyle w:val="Akapitzlist"/>
        <w:numPr>
          <w:ilvl w:val="0"/>
          <w:numId w:val="1"/>
        </w:numPr>
      </w:pPr>
      <w:r w:rsidRPr="005431D3">
        <w:t>Elementy stanu odżywienia i model żywienia pacjentów po  chirurgicznym leczeniu otyłości olbrzymiej</w:t>
      </w:r>
    </w:p>
    <w:p w:rsidR="005431D3" w:rsidRPr="005431D3" w:rsidRDefault="005431D3" w:rsidP="001C5C64">
      <w:pPr>
        <w:pStyle w:val="Akapitzlist"/>
        <w:numPr>
          <w:ilvl w:val="0"/>
          <w:numId w:val="1"/>
        </w:numPr>
      </w:pPr>
      <w:r w:rsidRPr="005431D3">
        <w:t>Ocena stopnia realizacji zaleceń dietetycznych u pacjentów z niealkoholowym stłuszczeniem wątroby</w:t>
      </w:r>
    </w:p>
    <w:p w:rsidR="005431D3" w:rsidRPr="005431D3" w:rsidRDefault="005431D3" w:rsidP="001C5C64">
      <w:pPr>
        <w:pStyle w:val="Akapitzlist"/>
        <w:numPr>
          <w:ilvl w:val="0"/>
          <w:numId w:val="1"/>
        </w:numPr>
      </w:pPr>
      <w:r w:rsidRPr="005431D3">
        <w:t xml:space="preserve">Leczenie żywieniowe pacjentów z chorobą </w:t>
      </w:r>
      <w:proofErr w:type="spellStart"/>
      <w:r w:rsidRPr="005431D3">
        <w:t>Leśniowskiego-Crohna</w:t>
      </w:r>
      <w:proofErr w:type="spellEnd"/>
      <w:r w:rsidRPr="005431D3">
        <w:t xml:space="preserve"> na przykładzie opisu sytuacji klinicznych</w:t>
      </w:r>
    </w:p>
    <w:p w:rsidR="005431D3" w:rsidRPr="005431D3" w:rsidRDefault="005431D3" w:rsidP="001C5C64">
      <w:pPr>
        <w:pStyle w:val="Akapitzlist"/>
        <w:numPr>
          <w:ilvl w:val="0"/>
          <w:numId w:val="1"/>
        </w:numPr>
      </w:pPr>
      <w:r w:rsidRPr="005431D3">
        <w:t>Znajomość schematu żywienia niemowląt karmionych piersią lub sztucznie wśród kobiet ciężarnych i po porodzie</w:t>
      </w:r>
    </w:p>
    <w:p w:rsidR="005431D3" w:rsidRPr="005431D3" w:rsidRDefault="005431D3" w:rsidP="001C5C64">
      <w:pPr>
        <w:pStyle w:val="Akapitzlist"/>
        <w:numPr>
          <w:ilvl w:val="0"/>
          <w:numId w:val="1"/>
        </w:numPr>
      </w:pPr>
      <w:r w:rsidRPr="005431D3">
        <w:t>Edukacja dietetyczna cukrzycy typu 2 wraz z oceną wiedzy pacjentów dotyczącej wpływu żywienia na cukrzycę typu 2</w:t>
      </w:r>
    </w:p>
    <w:p w:rsidR="005431D3" w:rsidRPr="005431D3" w:rsidRDefault="005431D3" w:rsidP="001C5C64">
      <w:pPr>
        <w:pStyle w:val="Akapitzlist"/>
        <w:numPr>
          <w:ilvl w:val="0"/>
          <w:numId w:val="1"/>
        </w:numPr>
      </w:pPr>
      <w:r w:rsidRPr="005431D3">
        <w:lastRenderedPageBreak/>
        <w:t>Wpływ spożycia kwasów tłuszczowych na wybrane wskaźniki stresu oksydacyjnego u pacjentów  z otyłością</w:t>
      </w:r>
    </w:p>
    <w:p w:rsidR="005431D3" w:rsidRPr="005431D3" w:rsidRDefault="005431D3" w:rsidP="001C5C64">
      <w:pPr>
        <w:pStyle w:val="Akapitzlist"/>
        <w:numPr>
          <w:ilvl w:val="0"/>
          <w:numId w:val="1"/>
        </w:numPr>
      </w:pPr>
      <w:r w:rsidRPr="005431D3">
        <w:t>Żywienie dojelitowe w okresie okołooperacyjnym po całkowitej lub częściowej resekcji jelita grubego</w:t>
      </w:r>
    </w:p>
    <w:p w:rsidR="005431D3" w:rsidRDefault="005431D3" w:rsidP="001C5C64">
      <w:pPr>
        <w:pStyle w:val="Akapitzlist"/>
        <w:numPr>
          <w:ilvl w:val="0"/>
          <w:numId w:val="1"/>
        </w:numPr>
      </w:pPr>
      <w:r w:rsidRPr="005431D3">
        <w:t>Częstość i rodzaj suplementów diety stosowanych przez młodych mężczyzn w odniesieniu do ich sposobu żywienia</w:t>
      </w:r>
    </w:p>
    <w:p w:rsidR="005431D3" w:rsidRDefault="005431D3" w:rsidP="005431D3">
      <w:r>
        <w:t>2013/2014</w:t>
      </w:r>
    </w:p>
    <w:p w:rsidR="005431D3" w:rsidRDefault="005431D3" w:rsidP="005431D3">
      <w:pPr>
        <w:pStyle w:val="Akapitzlist"/>
        <w:numPr>
          <w:ilvl w:val="0"/>
          <w:numId w:val="2"/>
        </w:numPr>
      </w:pPr>
      <w:r w:rsidRPr="005431D3">
        <w:t>Zachowania żywieniowe u kobiet ciężarnych z cukrzycą typu 1 leczonych osobistą pompą insulinową i u kobiet z cukrzycą ciążową</w:t>
      </w:r>
    </w:p>
    <w:p w:rsidR="005431D3" w:rsidRPr="005431D3" w:rsidRDefault="005431D3" w:rsidP="005431D3">
      <w:pPr>
        <w:pStyle w:val="Akapitzlist"/>
        <w:numPr>
          <w:ilvl w:val="0"/>
          <w:numId w:val="2"/>
        </w:numPr>
      </w:pPr>
      <w:r w:rsidRPr="005431D3">
        <w:rPr>
          <w:sz w:val="24"/>
          <w:szCs w:val="24"/>
        </w:rPr>
        <w:t>Znajomość zasad prawidłowego żywienia wśród młodzieży licealnej Krakowa</w:t>
      </w:r>
    </w:p>
    <w:p w:rsidR="005431D3" w:rsidRPr="005431D3" w:rsidRDefault="005431D3" w:rsidP="005431D3">
      <w:pPr>
        <w:pStyle w:val="Akapitzlist"/>
        <w:numPr>
          <w:ilvl w:val="0"/>
          <w:numId w:val="2"/>
        </w:numPr>
      </w:pPr>
      <w:r w:rsidRPr="005431D3">
        <w:rPr>
          <w:sz w:val="24"/>
          <w:szCs w:val="24"/>
        </w:rPr>
        <w:t>Zależność pomiędzy składnikami pokarmowymi a funkcjami seksualnymi</w:t>
      </w:r>
    </w:p>
    <w:p w:rsidR="005431D3" w:rsidRPr="005431D3" w:rsidRDefault="005431D3" w:rsidP="005431D3">
      <w:pPr>
        <w:pStyle w:val="Akapitzlist"/>
        <w:numPr>
          <w:ilvl w:val="0"/>
          <w:numId w:val="2"/>
        </w:numPr>
      </w:pPr>
      <w:r w:rsidRPr="005431D3">
        <w:rPr>
          <w:sz w:val="24"/>
          <w:szCs w:val="24"/>
        </w:rPr>
        <w:t>Charakterystyka procesu poprawy objawowej u hospitalizowanych pacjentów z zaburzeniami odżywiania na podstawie wybranych historii chorób</w:t>
      </w:r>
    </w:p>
    <w:p w:rsidR="005431D3" w:rsidRPr="005431D3" w:rsidRDefault="005431D3" w:rsidP="005431D3">
      <w:pPr>
        <w:pStyle w:val="Akapitzlist"/>
        <w:numPr>
          <w:ilvl w:val="0"/>
          <w:numId w:val="2"/>
        </w:numPr>
      </w:pPr>
      <w:r w:rsidRPr="005431D3">
        <w:rPr>
          <w:sz w:val="24"/>
          <w:szCs w:val="24"/>
        </w:rPr>
        <w:t xml:space="preserve">Stosowanie się do zaleceń dietetycznych chorych z zespołem </w:t>
      </w:r>
      <w:proofErr w:type="spellStart"/>
      <w:r w:rsidRPr="005431D3">
        <w:rPr>
          <w:sz w:val="24"/>
          <w:szCs w:val="24"/>
        </w:rPr>
        <w:t>Pradera-Willego</w:t>
      </w:r>
      <w:proofErr w:type="spellEnd"/>
      <w:r w:rsidRPr="005431D3">
        <w:rPr>
          <w:sz w:val="24"/>
          <w:szCs w:val="24"/>
        </w:rPr>
        <w:t xml:space="preserve"> i ich rodzin</w:t>
      </w:r>
    </w:p>
    <w:p w:rsidR="005431D3" w:rsidRPr="00030DDD" w:rsidRDefault="00030DDD" w:rsidP="005431D3">
      <w:pPr>
        <w:pStyle w:val="Akapitzlist"/>
        <w:numPr>
          <w:ilvl w:val="0"/>
          <w:numId w:val="2"/>
        </w:numPr>
      </w:pPr>
      <w:r w:rsidRPr="00030DDD">
        <w:rPr>
          <w:sz w:val="24"/>
          <w:szCs w:val="24"/>
        </w:rPr>
        <w:t>Znajomość zasad zdrowego żywienia oraz nawyki żywieniowe dzieci i młodzieży z otyłością i ich rodziców</w:t>
      </w:r>
    </w:p>
    <w:p w:rsidR="00030DDD" w:rsidRPr="00030DDD" w:rsidRDefault="00030DDD" w:rsidP="005431D3">
      <w:pPr>
        <w:pStyle w:val="Akapitzlist"/>
        <w:numPr>
          <w:ilvl w:val="0"/>
          <w:numId w:val="2"/>
        </w:numPr>
      </w:pPr>
      <w:r w:rsidRPr="00030DDD">
        <w:rPr>
          <w:sz w:val="24"/>
          <w:szCs w:val="24"/>
        </w:rPr>
        <w:t>Ocena opinii i wiedzy żywieniowej nauczycieli gimnazjów w kontekście występowania otyłości u młodzieży</w:t>
      </w:r>
    </w:p>
    <w:p w:rsidR="00030DDD" w:rsidRPr="00030DDD" w:rsidRDefault="00030DDD" w:rsidP="005431D3">
      <w:pPr>
        <w:pStyle w:val="Akapitzlist"/>
        <w:numPr>
          <w:ilvl w:val="0"/>
          <w:numId w:val="2"/>
        </w:numPr>
      </w:pPr>
      <w:r w:rsidRPr="00030DDD">
        <w:rPr>
          <w:sz w:val="24"/>
          <w:szCs w:val="24"/>
        </w:rPr>
        <w:t>Ocena błędów żywieniowych popełnianych przez kobiety z nadwagą i otyłością</w:t>
      </w:r>
    </w:p>
    <w:p w:rsidR="00030DDD" w:rsidRPr="00030DDD" w:rsidRDefault="00030DDD" w:rsidP="005431D3">
      <w:pPr>
        <w:pStyle w:val="Akapitzlist"/>
        <w:numPr>
          <w:ilvl w:val="0"/>
          <w:numId w:val="2"/>
        </w:numPr>
      </w:pPr>
      <w:r w:rsidRPr="00030DDD">
        <w:rPr>
          <w:sz w:val="24"/>
          <w:szCs w:val="24"/>
        </w:rPr>
        <w:t>Wpływ interwencji dietetycznej na wybrane parametry laboratoryjne i antropometryczne u osób z nieprawidłowym lipidogramem</w:t>
      </w:r>
    </w:p>
    <w:p w:rsidR="00030DDD" w:rsidRPr="00030DDD" w:rsidRDefault="00030DDD" w:rsidP="005431D3">
      <w:pPr>
        <w:pStyle w:val="Akapitzlist"/>
        <w:numPr>
          <w:ilvl w:val="0"/>
          <w:numId w:val="2"/>
        </w:numPr>
      </w:pPr>
      <w:r w:rsidRPr="00030DDD">
        <w:rPr>
          <w:sz w:val="24"/>
          <w:szCs w:val="24"/>
        </w:rPr>
        <w:t>Ocena stanu odżywienia i zwyczajów żywieniowych chorych z nieswoistymi chorobami zapalnymi jelit</w:t>
      </w:r>
    </w:p>
    <w:p w:rsidR="00030DDD" w:rsidRPr="00030DDD" w:rsidRDefault="00030DDD" w:rsidP="005431D3">
      <w:pPr>
        <w:pStyle w:val="Akapitzlist"/>
        <w:numPr>
          <w:ilvl w:val="0"/>
          <w:numId w:val="2"/>
        </w:numPr>
      </w:pPr>
      <w:r w:rsidRPr="00030DDD">
        <w:rPr>
          <w:sz w:val="24"/>
          <w:szCs w:val="24"/>
        </w:rPr>
        <w:t>Ocena zależności pomiędzy sposobem odżywiania a występowaniem wzdęć</w:t>
      </w:r>
    </w:p>
    <w:p w:rsidR="00030DDD" w:rsidRPr="00030DDD" w:rsidRDefault="00030DDD" w:rsidP="005431D3">
      <w:pPr>
        <w:pStyle w:val="Akapitzlist"/>
        <w:numPr>
          <w:ilvl w:val="0"/>
          <w:numId w:val="2"/>
        </w:numPr>
      </w:pPr>
      <w:r w:rsidRPr="00030DDD">
        <w:rPr>
          <w:sz w:val="24"/>
          <w:szCs w:val="24"/>
        </w:rPr>
        <w:t>Porównanie zachowań żywieniowych oraz parametrów antropometrycznych piłkarzy IV i VI ligi</w:t>
      </w:r>
    </w:p>
    <w:p w:rsidR="00030DDD" w:rsidRPr="00030DDD" w:rsidRDefault="00030DDD" w:rsidP="005431D3">
      <w:pPr>
        <w:pStyle w:val="Akapitzlist"/>
        <w:numPr>
          <w:ilvl w:val="0"/>
          <w:numId w:val="2"/>
        </w:numPr>
      </w:pPr>
      <w:r w:rsidRPr="00030DDD">
        <w:rPr>
          <w:sz w:val="24"/>
          <w:szCs w:val="24"/>
        </w:rPr>
        <w:t>Kwas foliowy w diecie osób z nieswoistymi zapaleniami jelit</w:t>
      </w:r>
    </w:p>
    <w:p w:rsidR="00030DDD" w:rsidRPr="00030DDD" w:rsidRDefault="00030DDD" w:rsidP="005431D3">
      <w:pPr>
        <w:pStyle w:val="Akapitzlist"/>
        <w:numPr>
          <w:ilvl w:val="0"/>
          <w:numId w:val="2"/>
        </w:numPr>
      </w:pPr>
      <w:r w:rsidRPr="00030DDD">
        <w:rPr>
          <w:sz w:val="24"/>
          <w:szCs w:val="24"/>
        </w:rPr>
        <w:t>Ocena sposobu żywienia pacjentów z alergią na gluten. Wpływ diety bezglutenowej na zdrowie i stan odżywienia</w:t>
      </w:r>
    </w:p>
    <w:p w:rsidR="00030DDD" w:rsidRPr="00030DDD" w:rsidRDefault="00030DDD" w:rsidP="005431D3">
      <w:pPr>
        <w:pStyle w:val="Akapitzlist"/>
        <w:numPr>
          <w:ilvl w:val="0"/>
          <w:numId w:val="2"/>
        </w:numPr>
      </w:pPr>
      <w:r w:rsidRPr="00030DDD">
        <w:rPr>
          <w:sz w:val="24"/>
          <w:szCs w:val="24"/>
        </w:rPr>
        <w:t>Ocena sposobu żywienia osób w wieku podeszłym zamieszkałych w Domu Pomocy Społecznej w Krakowie</w:t>
      </w:r>
    </w:p>
    <w:p w:rsidR="00030DDD" w:rsidRPr="00030DDD" w:rsidRDefault="00030DDD" w:rsidP="005431D3">
      <w:pPr>
        <w:pStyle w:val="Akapitzlist"/>
        <w:numPr>
          <w:ilvl w:val="0"/>
          <w:numId w:val="2"/>
        </w:numPr>
      </w:pPr>
      <w:r w:rsidRPr="00030DDD">
        <w:rPr>
          <w:sz w:val="24"/>
          <w:szCs w:val="24"/>
        </w:rPr>
        <w:t>Zachowania żywieniowe i stosunek do spożywanych pokarmów w przebiegu jadłowstrętu psychicznego</w:t>
      </w:r>
    </w:p>
    <w:p w:rsidR="00030DDD" w:rsidRPr="00030DDD" w:rsidRDefault="00030DDD" w:rsidP="005431D3">
      <w:pPr>
        <w:pStyle w:val="Akapitzlist"/>
        <w:numPr>
          <w:ilvl w:val="0"/>
          <w:numId w:val="2"/>
        </w:numPr>
      </w:pPr>
      <w:r w:rsidRPr="00030DDD">
        <w:rPr>
          <w:sz w:val="24"/>
          <w:szCs w:val="24"/>
        </w:rPr>
        <w:t>Ocena zachowań żywieniowych u pacjentów z zaburzeniami gospodarki węglowodanowej</w:t>
      </w:r>
    </w:p>
    <w:p w:rsidR="00030DDD" w:rsidRPr="00030DDD" w:rsidRDefault="00030DDD" w:rsidP="005431D3">
      <w:pPr>
        <w:pStyle w:val="Akapitzlist"/>
        <w:numPr>
          <w:ilvl w:val="0"/>
          <w:numId w:val="2"/>
        </w:numPr>
      </w:pPr>
      <w:r w:rsidRPr="00030DDD">
        <w:rPr>
          <w:sz w:val="24"/>
          <w:szCs w:val="24"/>
        </w:rPr>
        <w:t>Zachowania żywieniowe, wizerunek ciała w subiektywnej opinii młodzieży, wobec kultu „szczupłej” sylwetki promowanego przez współczesne media</w:t>
      </w:r>
    </w:p>
    <w:p w:rsidR="00030DDD" w:rsidRPr="00030DDD" w:rsidRDefault="00030DDD" w:rsidP="005431D3">
      <w:pPr>
        <w:pStyle w:val="Akapitzlist"/>
        <w:numPr>
          <w:ilvl w:val="0"/>
          <w:numId w:val="2"/>
        </w:numPr>
      </w:pPr>
      <w:r w:rsidRPr="00030DDD">
        <w:rPr>
          <w:sz w:val="24"/>
          <w:szCs w:val="24"/>
        </w:rPr>
        <w:t>Ocena nawyków żywieniowych krakowskich studentów-zaprojektowanie autorskiej kampanii społecznej</w:t>
      </w:r>
    </w:p>
    <w:p w:rsidR="00030DDD" w:rsidRPr="00030DDD" w:rsidRDefault="00030DDD" w:rsidP="005431D3">
      <w:pPr>
        <w:pStyle w:val="Akapitzlist"/>
        <w:numPr>
          <w:ilvl w:val="0"/>
          <w:numId w:val="2"/>
        </w:numPr>
      </w:pPr>
      <w:r w:rsidRPr="00030DDD">
        <w:rPr>
          <w:sz w:val="24"/>
          <w:szCs w:val="24"/>
        </w:rPr>
        <w:t>Ocena żywienia młodzieży gimnazjalnej na terenie województwa małopolskiego</w:t>
      </w:r>
    </w:p>
    <w:p w:rsidR="00030DDD" w:rsidRPr="00030DDD" w:rsidRDefault="00030DDD" w:rsidP="005431D3">
      <w:pPr>
        <w:pStyle w:val="Akapitzlist"/>
        <w:numPr>
          <w:ilvl w:val="0"/>
          <w:numId w:val="2"/>
        </w:numPr>
      </w:pPr>
      <w:r w:rsidRPr="00030DDD">
        <w:rPr>
          <w:sz w:val="24"/>
          <w:szCs w:val="24"/>
        </w:rPr>
        <w:lastRenderedPageBreak/>
        <w:t xml:space="preserve">Badanie wiedzy żywieniowej u pacjentów ze wskazaniami do stosowania diety </w:t>
      </w:r>
      <w:proofErr w:type="spellStart"/>
      <w:r w:rsidRPr="00030DDD">
        <w:rPr>
          <w:sz w:val="24"/>
          <w:szCs w:val="24"/>
        </w:rPr>
        <w:t>bogatoresztkowej</w:t>
      </w:r>
      <w:proofErr w:type="spellEnd"/>
    </w:p>
    <w:p w:rsidR="00030DDD" w:rsidRPr="00030DDD" w:rsidRDefault="00030DDD" w:rsidP="005431D3">
      <w:pPr>
        <w:pStyle w:val="Akapitzlist"/>
        <w:numPr>
          <w:ilvl w:val="0"/>
          <w:numId w:val="2"/>
        </w:numPr>
      </w:pPr>
      <w:r w:rsidRPr="00030DDD">
        <w:rPr>
          <w:sz w:val="24"/>
          <w:szCs w:val="24"/>
        </w:rPr>
        <w:t xml:space="preserve">Ocena zawartości wapnia </w:t>
      </w:r>
      <w:r w:rsidRPr="00030DDD">
        <w:rPr>
          <w:sz w:val="24"/>
          <w:szCs w:val="24"/>
        </w:rPr>
        <w:br/>
        <w:t>w całodziennych racjach pokarmowych młodzieży gimnazjalnej</w:t>
      </w:r>
    </w:p>
    <w:p w:rsidR="00030DDD" w:rsidRPr="00030DDD" w:rsidRDefault="00030DDD" w:rsidP="005431D3">
      <w:pPr>
        <w:pStyle w:val="Akapitzlist"/>
        <w:numPr>
          <w:ilvl w:val="0"/>
          <w:numId w:val="2"/>
        </w:numPr>
      </w:pPr>
      <w:r w:rsidRPr="00030DDD">
        <w:rPr>
          <w:sz w:val="24"/>
          <w:szCs w:val="24"/>
        </w:rPr>
        <w:t>Stosowanie suplementów diety przez osoby z nadciśnieniem tętniczym po 60. roku życia</w:t>
      </w:r>
    </w:p>
    <w:p w:rsidR="00030DDD" w:rsidRPr="00030DDD" w:rsidRDefault="00030DDD" w:rsidP="005431D3">
      <w:pPr>
        <w:pStyle w:val="Akapitzlist"/>
        <w:numPr>
          <w:ilvl w:val="0"/>
          <w:numId w:val="2"/>
        </w:numPr>
      </w:pPr>
      <w:r w:rsidRPr="00030DDD">
        <w:rPr>
          <w:sz w:val="24"/>
          <w:szCs w:val="24"/>
        </w:rPr>
        <w:t>Sposób żywienia pacjentów z ostrym zespołem wieńcowym</w:t>
      </w:r>
    </w:p>
    <w:p w:rsidR="00030DDD" w:rsidRPr="00030DDD" w:rsidRDefault="00030DDD" w:rsidP="005431D3">
      <w:pPr>
        <w:pStyle w:val="Akapitzlist"/>
        <w:numPr>
          <w:ilvl w:val="0"/>
          <w:numId w:val="2"/>
        </w:numPr>
      </w:pPr>
      <w:r w:rsidRPr="00030DDD">
        <w:rPr>
          <w:sz w:val="24"/>
          <w:szCs w:val="24"/>
        </w:rPr>
        <w:t>Ocena sposobu żywienia i stanu odżywienia uczniów trenujących pływanie</w:t>
      </w:r>
    </w:p>
    <w:p w:rsidR="00030DDD" w:rsidRPr="00030DDD" w:rsidRDefault="00030DDD" w:rsidP="005431D3">
      <w:pPr>
        <w:pStyle w:val="Akapitzlist"/>
        <w:numPr>
          <w:ilvl w:val="0"/>
          <w:numId w:val="2"/>
        </w:numPr>
      </w:pPr>
      <w:r w:rsidRPr="00030DDD">
        <w:rPr>
          <w:sz w:val="24"/>
          <w:szCs w:val="24"/>
        </w:rPr>
        <w:t xml:space="preserve">Poziom spożycia i suplementacji kwasu </w:t>
      </w:r>
      <w:proofErr w:type="spellStart"/>
      <w:r w:rsidRPr="00030DDD">
        <w:rPr>
          <w:sz w:val="24"/>
          <w:szCs w:val="24"/>
        </w:rPr>
        <w:t>dokozaheksaenowego</w:t>
      </w:r>
      <w:proofErr w:type="spellEnd"/>
      <w:r w:rsidRPr="00030DDD">
        <w:rPr>
          <w:sz w:val="24"/>
          <w:szCs w:val="24"/>
        </w:rPr>
        <w:t xml:space="preserve"> u kobiet ciężarnych</w:t>
      </w:r>
    </w:p>
    <w:p w:rsidR="00030DDD" w:rsidRPr="00030DDD" w:rsidRDefault="00030DDD" w:rsidP="005431D3">
      <w:pPr>
        <w:pStyle w:val="Akapitzlist"/>
        <w:numPr>
          <w:ilvl w:val="0"/>
          <w:numId w:val="2"/>
        </w:numPr>
      </w:pPr>
      <w:r w:rsidRPr="00030DDD">
        <w:rPr>
          <w:sz w:val="24"/>
          <w:szCs w:val="24"/>
        </w:rPr>
        <w:t>Ocena spożycia wielonienasyconych kwasów tłuszczowych przez pacjentów z chorobą wieńcową</w:t>
      </w:r>
    </w:p>
    <w:p w:rsidR="00030DDD" w:rsidRPr="00030DDD" w:rsidRDefault="00030DDD" w:rsidP="005431D3">
      <w:pPr>
        <w:pStyle w:val="Akapitzlist"/>
        <w:numPr>
          <w:ilvl w:val="0"/>
          <w:numId w:val="2"/>
        </w:numPr>
      </w:pPr>
      <w:r w:rsidRPr="00030DDD">
        <w:rPr>
          <w:sz w:val="24"/>
          <w:szCs w:val="24"/>
        </w:rPr>
        <w:t xml:space="preserve">Leczenie żywieniowe przed i po zabiegu operacyjnym z powodu choroby </w:t>
      </w:r>
      <w:proofErr w:type="spellStart"/>
      <w:r w:rsidRPr="00030DDD">
        <w:rPr>
          <w:sz w:val="24"/>
          <w:szCs w:val="24"/>
        </w:rPr>
        <w:t>Leśniowskiego-Crohna</w:t>
      </w:r>
      <w:proofErr w:type="spellEnd"/>
    </w:p>
    <w:p w:rsidR="00030DDD" w:rsidRPr="00030DDD" w:rsidRDefault="00030DDD" w:rsidP="005431D3">
      <w:pPr>
        <w:pStyle w:val="Akapitzlist"/>
        <w:numPr>
          <w:ilvl w:val="0"/>
          <w:numId w:val="2"/>
        </w:numPr>
      </w:pPr>
      <w:r w:rsidRPr="00030DDD">
        <w:rPr>
          <w:sz w:val="24"/>
          <w:szCs w:val="24"/>
        </w:rPr>
        <w:t xml:space="preserve">Ocena występowania objawów somatycznych niedoborów wybranych składników pokarmowych w aspekcie utraty masy ciała po operacji </w:t>
      </w:r>
      <w:proofErr w:type="spellStart"/>
      <w:r w:rsidRPr="00030DDD">
        <w:rPr>
          <w:sz w:val="24"/>
          <w:szCs w:val="24"/>
        </w:rPr>
        <w:t>bariatrycznej</w:t>
      </w:r>
      <w:proofErr w:type="spellEnd"/>
    </w:p>
    <w:p w:rsidR="00030DDD" w:rsidRPr="00030DDD" w:rsidRDefault="00030DDD" w:rsidP="005431D3">
      <w:pPr>
        <w:pStyle w:val="Akapitzlist"/>
        <w:numPr>
          <w:ilvl w:val="0"/>
          <w:numId w:val="2"/>
        </w:numPr>
      </w:pPr>
      <w:r w:rsidRPr="00030DDD">
        <w:rPr>
          <w:sz w:val="24"/>
          <w:szCs w:val="24"/>
        </w:rPr>
        <w:t>Ocena stosowania środków wspomagających zdolności wysiłkowe organizmu wśród studentów krakowskich uczelni, członków Klubów AZS</w:t>
      </w:r>
    </w:p>
    <w:p w:rsidR="00030DDD" w:rsidRDefault="00030DDD" w:rsidP="00030DDD">
      <w:r>
        <w:t>204/2015</w:t>
      </w:r>
    </w:p>
    <w:p w:rsidR="00030DDD" w:rsidRDefault="00030DDD" w:rsidP="00030DDD">
      <w:pPr>
        <w:pStyle w:val="Akapitzlist"/>
        <w:numPr>
          <w:ilvl w:val="0"/>
          <w:numId w:val="3"/>
        </w:numPr>
      </w:pPr>
      <w:r w:rsidRPr="00BB0659">
        <w:t>Obecność warzyw i owoców w okresie zimowym w codziennej diecie osób chorujących na miażdżycę</w:t>
      </w:r>
    </w:p>
    <w:p w:rsidR="00030DDD" w:rsidRDefault="00030DDD" w:rsidP="00030DDD">
      <w:pPr>
        <w:pStyle w:val="Akapitzlist"/>
        <w:numPr>
          <w:ilvl w:val="0"/>
          <w:numId w:val="3"/>
        </w:numPr>
      </w:pPr>
      <w:r w:rsidRPr="00F738D0">
        <w:t>Badanie wiedzy kobiet w II i III trymestrze ciąży, dotyczące wybranych korzyści karmienia piersią</w:t>
      </w:r>
      <w:r>
        <w:t xml:space="preserve"> </w:t>
      </w:r>
    </w:p>
    <w:p w:rsidR="00030DDD" w:rsidRDefault="00030DDD" w:rsidP="00030DDD">
      <w:pPr>
        <w:pStyle w:val="Akapitzlist"/>
        <w:numPr>
          <w:ilvl w:val="0"/>
          <w:numId w:val="3"/>
        </w:numPr>
      </w:pPr>
      <w:r w:rsidRPr="00F738D0">
        <w:t>Spożycie błonnika a przebieg wrzodziejącego zapalenia jelita grubego</w:t>
      </w:r>
    </w:p>
    <w:p w:rsidR="00030DDD" w:rsidRDefault="00030DDD" w:rsidP="00030DDD">
      <w:pPr>
        <w:pStyle w:val="Akapitzlist"/>
        <w:numPr>
          <w:ilvl w:val="0"/>
          <w:numId w:val="3"/>
        </w:numPr>
      </w:pPr>
      <w:r w:rsidRPr="00F738D0">
        <w:t>Współczesna kuchnia polska oraz towarzyszące jej wina - analiza preferencji osób z grupy ryzyka chorób układu sercowo-naczyniowego</w:t>
      </w:r>
    </w:p>
    <w:p w:rsidR="00030DDD" w:rsidRDefault="00030DDD" w:rsidP="00030DDD">
      <w:pPr>
        <w:pStyle w:val="Akapitzlist"/>
        <w:numPr>
          <w:ilvl w:val="0"/>
          <w:numId w:val="3"/>
        </w:numPr>
      </w:pPr>
      <w:r w:rsidRPr="00F738D0">
        <w:t xml:space="preserve">Wpływ diety niskokalorycznej na stężenie </w:t>
      </w:r>
      <w:proofErr w:type="spellStart"/>
      <w:r w:rsidRPr="00F738D0">
        <w:t>adipokin</w:t>
      </w:r>
      <w:proofErr w:type="spellEnd"/>
      <w:r w:rsidRPr="00F738D0">
        <w:t xml:space="preserve"> we krwi pacjentów otyłych</w:t>
      </w:r>
    </w:p>
    <w:p w:rsidR="00030DDD" w:rsidRDefault="00030DDD" w:rsidP="00030DDD">
      <w:pPr>
        <w:pStyle w:val="Akapitzlist"/>
        <w:numPr>
          <w:ilvl w:val="0"/>
          <w:numId w:val="3"/>
        </w:numPr>
      </w:pPr>
      <w:r w:rsidRPr="00F738D0">
        <w:t>Ocena wybranych parametrów żywieniowych u dzieci ze schyłkową niewydolnością nerek w pierwszym roku hemodializy</w:t>
      </w:r>
    </w:p>
    <w:p w:rsidR="00030DDD" w:rsidRDefault="00030DDD" w:rsidP="00030DDD">
      <w:pPr>
        <w:pStyle w:val="Akapitzlist"/>
        <w:numPr>
          <w:ilvl w:val="0"/>
          <w:numId w:val="3"/>
        </w:numPr>
      </w:pPr>
      <w:r w:rsidRPr="00F738D0">
        <w:t>Ocena sposobu żywienia matek wcześniaków podczas laktacji</w:t>
      </w:r>
    </w:p>
    <w:p w:rsidR="00030DDD" w:rsidRDefault="00030DDD" w:rsidP="00030DDD">
      <w:pPr>
        <w:pStyle w:val="Akapitzlist"/>
        <w:numPr>
          <w:ilvl w:val="0"/>
          <w:numId w:val="3"/>
        </w:numPr>
      </w:pPr>
      <w:r w:rsidRPr="00F738D0">
        <w:t>Rola trzewnej tkanki tłuszczowej w patogenezie otyłości</w:t>
      </w:r>
    </w:p>
    <w:p w:rsidR="00030DDD" w:rsidRDefault="00030DDD" w:rsidP="00030DDD">
      <w:pPr>
        <w:pStyle w:val="Akapitzlist"/>
        <w:numPr>
          <w:ilvl w:val="0"/>
          <w:numId w:val="3"/>
        </w:numPr>
      </w:pPr>
      <w:r w:rsidRPr="00F738D0">
        <w:t>Wartość antyoksydacyjna diety osób w wieku starszym</w:t>
      </w:r>
    </w:p>
    <w:p w:rsidR="00030DDD" w:rsidRDefault="00030DDD" w:rsidP="00030DDD">
      <w:pPr>
        <w:pStyle w:val="Akapitzlist"/>
        <w:numPr>
          <w:ilvl w:val="0"/>
          <w:numId w:val="3"/>
        </w:numPr>
      </w:pPr>
      <w:r w:rsidRPr="00F738D0">
        <w:t xml:space="preserve">Wpływ żywienia na wystąpienie objawów choroby </w:t>
      </w:r>
      <w:proofErr w:type="spellStart"/>
      <w:r w:rsidRPr="00F738D0">
        <w:t>refluksowej</w:t>
      </w:r>
      <w:proofErr w:type="spellEnd"/>
      <w:r w:rsidRPr="00F738D0">
        <w:t xml:space="preserve"> u dzieci</w:t>
      </w:r>
    </w:p>
    <w:p w:rsidR="00030DDD" w:rsidRDefault="00030DDD" w:rsidP="00030DDD">
      <w:pPr>
        <w:pStyle w:val="Akapitzlist"/>
        <w:numPr>
          <w:ilvl w:val="0"/>
          <w:numId w:val="3"/>
        </w:numPr>
      </w:pPr>
      <w:r w:rsidRPr="00F738D0">
        <w:t xml:space="preserve">Rola żywienia parenteralnego i </w:t>
      </w:r>
      <w:proofErr w:type="spellStart"/>
      <w:r w:rsidRPr="00F738D0">
        <w:t>enteralnego</w:t>
      </w:r>
      <w:proofErr w:type="spellEnd"/>
      <w:r w:rsidRPr="00F738D0">
        <w:t xml:space="preserve"> w ostrym zapaleniu trzustki o różnym przebiegu</w:t>
      </w:r>
    </w:p>
    <w:p w:rsidR="00030DDD" w:rsidRDefault="00030DDD" w:rsidP="00030DDD">
      <w:pPr>
        <w:pStyle w:val="Akapitzlist"/>
        <w:numPr>
          <w:ilvl w:val="0"/>
          <w:numId w:val="3"/>
        </w:numPr>
      </w:pPr>
      <w:r w:rsidRPr="00F738D0">
        <w:t>Czas trwania choroby a stan odżywienia pacjentów z nieswoistymi chorobami zapalnymi jelit oraz ich zwyczaje żywieniowe</w:t>
      </w:r>
    </w:p>
    <w:p w:rsidR="00030DDD" w:rsidRDefault="00030DDD" w:rsidP="00030DDD">
      <w:pPr>
        <w:pStyle w:val="Akapitzlist"/>
        <w:numPr>
          <w:ilvl w:val="0"/>
          <w:numId w:val="3"/>
        </w:numPr>
      </w:pPr>
      <w:r w:rsidRPr="00F738D0">
        <w:t>Ocena stanu odżywienia i sposobu żywienia gimnazjalistów w zależności od profilu sportowego klasy</w:t>
      </w:r>
    </w:p>
    <w:p w:rsidR="00030DDD" w:rsidRDefault="00030DDD" w:rsidP="00030DDD">
      <w:pPr>
        <w:pStyle w:val="Akapitzlist"/>
        <w:numPr>
          <w:ilvl w:val="0"/>
          <w:numId w:val="3"/>
        </w:numPr>
      </w:pPr>
      <w:r w:rsidRPr="00F738D0">
        <w:t>Porównanie nawyków żywieniowych w zakresie spożycia cukru rafinowanego u chorych z nieswoistymi zapaleniami jelit i w populacji osób zdrowych oraz ich związek z obrazem klinicznym i przebiegiem choroby</w:t>
      </w:r>
    </w:p>
    <w:p w:rsidR="00030DDD" w:rsidRDefault="00030DDD" w:rsidP="00030DDD">
      <w:pPr>
        <w:pStyle w:val="Akapitzlist"/>
        <w:numPr>
          <w:ilvl w:val="0"/>
          <w:numId w:val="3"/>
        </w:numPr>
      </w:pPr>
      <w:r w:rsidRPr="005F3202">
        <w:t>Korelacja polimorfizmu genu FFAR4 z ryzykiem wystąpienia zespołu metabolicznego</w:t>
      </w:r>
    </w:p>
    <w:p w:rsidR="00030DDD" w:rsidRDefault="004A57FA" w:rsidP="00030DDD">
      <w:pPr>
        <w:pStyle w:val="Akapitzlist"/>
        <w:numPr>
          <w:ilvl w:val="0"/>
          <w:numId w:val="3"/>
        </w:numPr>
      </w:pPr>
      <w:r w:rsidRPr="00F738D0">
        <w:lastRenderedPageBreak/>
        <w:t>Ocena wzrastania bliźniąt urodzonych z ciąży powikłanej wewnątrzmacicznym ograniczeniem wzrastania jednego z płodów - studium przypadku</w:t>
      </w:r>
    </w:p>
    <w:p w:rsidR="004A57FA" w:rsidRDefault="004A57FA" w:rsidP="00030DDD">
      <w:pPr>
        <w:pStyle w:val="Akapitzlist"/>
        <w:numPr>
          <w:ilvl w:val="0"/>
          <w:numId w:val="3"/>
        </w:numPr>
      </w:pPr>
      <w:r w:rsidRPr="00F738D0">
        <w:t>Wartość antyoksydacyjna diety studentów</w:t>
      </w:r>
    </w:p>
    <w:p w:rsidR="004A57FA" w:rsidRDefault="004A57FA" w:rsidP="00030DDD">
      <w:pPr>
        <w:pStyle w:val="Akapitzlist"/>
        <w:numPr>
          <w:ilvl w:val="0"/>
          <w:numId w:val="3"/>
        </w:numPr>
      </w:pPr>
      <w:r w:rsidRPr="00F738D0">
        <w:t xml:space="preserve">Zależności pomiędzy realizacją zaleceń dietetycznych a </w:t>
      </w:r>
      <w:proofErr w:type="spellStart"/>
      <w:r w:rsidRPr="00F738D0">
        <w:t>hiperfosfatemią</w:t>
      </w:r>
      <w:proofErr w:type="spellEnd"/>
      <w:r w:rsidRPr="00F738D0">
        <w:t xml:space="preserve"> u chorych dializowanych</w:t>
      </w:r>
    </w:p>
    <w:p w:rsidR="004A57FA" w:rsidRDefault="004A57FA" w:rsidP="00030DDD">
      <w:pPr>
        <w:pStyle w:val="Akapitzlist"/>
        <w:numPr>
          <w:ilvl w:val="0"/>
          <w:numId w:val="3"/>
        </w:numPr>
      </w:pPr>
      <w:r w:rsidRPr="00F738D0">
        <w:t>Wpływ diety bezglutenowej na przebieg biegunkowej postaci zespołu jelita nadwrażliwego</w:t>
      </w:r>
    </w:p>
    <w:p w:rsidR="004A57FA" w:rsidRDefault="004A57FA" w:rsidP="00030DDD">
      <w:pPr>
        <w:pStyle w:val="Akapitzlist"/>
        <w:numPr>
          <w:ilvl w:val="0"/>
          <w:numId w:val="3"/>
        </w:numPr>
      </w:pPr>
      <w:r w:rsidRPr="00F738D0">
        <w:t xml:space="preserve">Stosunek do masy i kształtu ciała oraz do sposobu odżywiania u dzieci w okresie zmiany szkoły z podstawowej na gimnazjalną w kontekście różnic </w:t>
      </w:r>
      <w:proofErr w:type="spellStart"/>
      <w:r w:rsidRPr="00F738D0">
        <w:t>socjodemograficznych</w:t>
      </w:r>
      <w:proofErr w:type="spellEnd"/>
    </w:p>
    <w:p w:rsidR="004A57FA" w:rsidRDefault="004A57FA" w:rsidP="00030DDD">
      <w:pPr>
        <w:pStyle w:val="Akapitzlist"/>
        <w:numPr>
          <w:ilvl w:val="0"/>
          <w:numId w:val="3"/>
        </w:numPr>
      </w:pPr>
      <w:r w:rsidRPr="00F738D0">
        <w:t>Ocena stanu odżywienia u chorych leczonych hemodializami</w:t>
      </w:r>
    </w:p>
    <w:p w:rsidR="004A57FA" w:rsidRDefault="004A57FA" w:rsidP="00030DDD">
      <w:pPr>
        <w:pStyle w:val="Akapitzlist"/>
        <w:numPr>
          <w:ilvl w:val="0"/>
          <w:numId w:val="3"/>
        </w:numPr>
      </w:pPr>
      <w:r w:rsidRPr="00F738D0">
        <w:t>Przebieg okresu okołoporodowego u ciężarnej otyłej i jej noworodka. Rola dietetyka w procesie te</w:t>
      </w:r>
      <w:r>
        <w:t>rapeutycznym. Studium przypadku</w:t>
      </w:r>
    </w:p>
    <w:p w:rsidR="004A57FA" w:rsidRDefault="004A57FA" w:rsidP="00030DDD">
      <w:pPr>
        <w:pStyle w:val="Akapitzlist"/>
        <w:numPr>
          <w:ilvl w:val="0"/>
          <w:numId w:val="3"/>
        </w:numPr>
      </w:pPr>
      <w:r w:rsidRPr="00FD6274">
        <w:t>Podaż błonnika w diecie zwyczajowej młodych kobiet</w:t>
      </w:r>
    </w:p>
    <w:p w:rsidR="004A57FA" w:rsidRDefault="004A57FA" w:rsidP="00030DDD">
      <w:pPr>
        <w:pStyle w:val="Akapitzlist"/>
        <w:numPr>
          <w:ilvl w:val="0"/>
          <w:numId w:val="3"/>
        </w:numPr>
      </w:pPr>
      <w:r w:rsidRPr="00FD6274">
        <w:t>Wpływ wybranych kiełków warzyw kapustnych na funkcję enzymatyczną wątroby i śledziony szczurów z uszkodzonym gruczołem tarczowym</w:t>
      </w:r>
    </w:p>
    <w:p w:rsidR="004A57FA" w:rsidRDefault="004A57FA" w:rsidP="00030DDD">
      <w:pPr>
        <w:pStyle w:val="Akapitzlist"/>
        <w:numPr>
          <w:ilvl w:val="0"/>
          <w:numId w:val="3"/>
        </w:numPr>
      </w:pPr>
      <w:r w:rsidRPr="00552C83">
        <w:t>Zwyczajowe spożycie tłuszczów przez osoby w wieku podeszłym</w:t>
      </w:r>
    </w:p>
    <w:p w:rsidR="004A57FA" w:rsidRDefault="004A57FA" w:rsidP="00030DDD">
      <w:pPr>
        <w:pStyle w:val="Akapitzlist"/>
        <w:numPr>
          <w:ilvl w:val="0"/>
          <w:numId w:val="3"/>
        </w:numPr>
      </w:pPr>
      <w:r w:rsidRPr="00552C83">
        <w:t>Świadomość uczennic szkół średnich dotycząca stylu życia, ze szczególnym uwzględnieniem sposobu odżywiania, stosowania suplementacji, używek, aktywności fizycznej w okresie poprzedzającym prokreację</w:t>
      </w:r>
    </w:p>
    <w:p w:rsidR="004A57FA" w:rsidRDefault="004A57FA" w:rsidP="00030DDD">
      <w:pPr>
        <w:pStyle w:val="Akapitzlist"/>
        <w:numPr>
          <w:ilvl w:val="0"/>
          <w:numId w:val="3"/>
        </w:numPr>
      </w:pPr>
      <w:r w:rsidRPr="00552C83">
        <w:t>Sposób żywienia i wybrane parametry stanu odżywienia pacjentów z przewlekłymi chorobami wątroby</w:t>
      </w:r>
    </w:p>
    <w:p w:rsidR="004A57FA" w:rsidRDefault="004A57FA" w:rsidP="00030DDD">
      <w:pPr>
        <w:pStyle w:val="Akapitzlist"/>
        <w:numPr>
          <w:ilvl w:val="0"/>
          <w:numId w:val="3"/>
        </w:numPr>
      </w:pPr>
      <w:r w:rsidRPr="007479FE">
        <w:t>Czy problem niedożywienia dotyczy dzieci z otyłością?</w:t>
      </w:r>
    </w:p>
    <w:p w:rsidR="004A57FA" w:rsidRDefault="004A57FA" w:rsidP="00030DDD">
      <w:pPr>
        <w:pStyle w:val="Akapitzlist"/>
        <w:numPr>
          <w:ilvl w:val="0"/>
          <w:numId w:val="3"/>
        </w:numPr>
      </w:pPr>
      <w:r w:rsidRPr="007479FE">
        <w:t xml:space="preserve">Ocena suplementacji kwasem foliowym u kobiet w okresie </w:t>
      </w:r>
      <w:proofErr w:type="spellStart"/>
      <w:r w:rsidRPr="007479FE">
        <w:t>prekoncepcyjnym</w:t>
      </w:r>
      <w:proofErr w:type="spellEnd"/>
      <w:r w:rsidRPr="007479FE">
        <w:t xml:space="preserve"> i w czasie ciąży</w:t>
      </w:r>
    </w:p>
    <w:p w:rsidR="004A57FA" w:rsidRDefault="004A57FA" w:rsidP="00030DDD">
      <w:pPr>
        <w:pStyle w:val="Akapitzlist"/>
        <w:numPr>
          <w:ilvl w:val="0"/>
          <w:numId w:val="3"/>
        </w:numPr>
      </w:pPr>
      <w:r w:rsidRPr="007479FE">
        <w:t>Domowe środowisko żywieniowe i deficyty odżywcze u adolescentów leczonych psychiatrycznie</w:t>
      </w:r>
    </w:p>
    <w:p w:rsidR="004A57FA" w:rsidRDefault="004A57FA" w:rsidP="00030DDD">
      <w:pPr>
        <w:pStyle w:val="Akapitzlist"/>
        <w:numPr>
          <w:ilvl w:val="0"/>
          <w:numId w:val="3"/>
        </w:numPr>
      </w:pPr>
      <w:r w:rsidRPr="007479FE">
        <w:t>Analiza nawyków żywieniowych i wiedzy na temat prawidłowego żywienia u pacjentów z przewlekłymi chorobami wątroby</w:t>
      </w:r>
    </w:p>
    <w:p w:rsidR="004A57FA" w:rsidRDefault="004A57FA" w:rsidP="00030DDD">
      <w:pPr>
        <w:pStyle w:val="Akapitzlist"/>
        <w:numPr>
          <w:ilvl w:val="0"/>
          <w:numId w:val="3"/>
        </w:numPr>
      </w:pPr>
      <w:r w:rsidRPr="007479FE">
        <w:t>Czy regularna aktywność fizyczna wiąże się ze zdrowym odżywianiem? - analiza diety studentów UJ należących do Akademickiego Związku Sportowego</w:t>
      </w:r>
    </w:p>
    <w:p w:rsidR="004A57FA" w:rsidRDefault="004A57FA" w:rsidP="00030DDD">
      <w:pPr>
        <w:pStyle w:val="Akapitzlist"/>
        <w:numPr>
          <w:ilvl w:val="0"/>
          <w:numId w:val="3"/>
        </w:numPr>
      </w:pPr>
      <w:r w:rsidRPr="007479FE">
        <w:t>Porównanie nawyków żywieniowych pacjentów z ośrodków wielkomiejskich oraz małych miast i wsi z cukrzycą typu 2</w:t>
      </w:r>
    </w:p>
    <w:p w:rsidR="004A57FA" w:rsidRDefault="004A57FA" w:rsidP="00030DDD">
      <w:pPr>
        <w:pStyle w:val="Akapitzlist"/>
        <w:numPr>
          <w:ilvl w:val="0"/>
          <w:numId w:val="3"/>
        </w:numPr>
      </w:pPr>
      <w:r w:rsidRPr="007479FE">
        <w:t xml:space="preserve">Deklarowana częstość spożycia ryb morskich i słodkowodnych a parametry </w:t>
      </w:r>
      <w:proofErr w:type="spellStart"/>
      <w:r w:rsidRPr="007479FE">
        <w:t>lipidogramu</w:t>
      </w:r>
      <w:proofErr w:type="spellEnd"/>
      <w:r w:rsidRPr="007479FE">
        <w:t xml:space="preserve"> u chorych z nadciśnieniem tętniczym</w:t>
      </w:r>
    </w:p>
    <w:p w:rsidR="004A57FA" w:rsidRDefault="004A57FA" w:rsidP="00030DDD">
      <w:pPr>
        <w:pStyle w:val="Akapitzlist"/>
        <w:numPr>
          <w:ilvl w:val="0"/>
          <w:numId w:val="3"/>
        </w:numPr>
      </w:pPr>
      <w:r w:rsidRPr="007479FE">
        <w:t>Ocena wiedzy chorych Poradni Nefrologicznej na temat zaleceń dietetycznych u pacjentów z przewlekłą chorobą nerek</w:t>
      </w:r>
    </w:p>
    <w:p w:rsidR="004A57FA" w:rsidRDefault="004A57FA" w:rsidP="00030DDD">
      <w:pPr>
        <w:pStyle w:val="Akapitzlist"/>
        <w:numPr>
          <w:ilvl w:val="0"/>
          <w:numId w:val="3"/>
        </w:numPr>
      </w:pPr>
      <w:r w:rsidRPr="007479FE">
        <w:t>Zachowania żywieniowe i stosunek do spożywanych pokarmów w przebiegu bulimii psychicznej</w:t>
      </w:r>
    </w:p>
    <w:p w:rsidR="004A57FA" w:rsidRDefault="004A57FA" w:rsidP="00030DDD">
      <w:pPr>
        <w:pStyle w:val="Akapitzlist"/>
        <w:numPr>
          <w:ilvl w:val="0"/>
          <w:numId w:val="3"/>
        </w:numPr>
      </w:pPr>
      <w:r w:rsidRPr="007479FE">
        <w:t>Ocena stanu odżywienia chorych w różnym okresie po przeszczepieniu nerki</w:t>
      </w:r>
    </w:p>
    <w:p w:rsidR="004A57FA" w:rsidRDefault="004A57FA" w:rsidP="00030DDD">
      <w:pPr>
        <w:pStyle w:val="Akapitzlist"/>
        <w:numPr>
          <w:ilvl w:val="0"/>
          <w:numId w:val="3"/>
        </w:numPr>
      </w:pPr>
      <w:r w:rsidRPr="007479FE">
        <w:t>Wpływ diety na wybrane parametry antropometryczne u chorych z chorobą niedokrwienną serca</w:t>
      </w:r>
    </w:p>
    <w:p w:rsidR="004A57FA" w:rsidRDefault="004A57FA" w:rsidP="00030DDD">
      <w:pPr>
        <w:pStyle w:val="Akapitzlist"/>
        <w:numPr>
          <w:ilvl w:val="0"/>
          <w:numId w:val="3"/>
        </w:numPr>
      </w:pPr>
      <w:r w:rsidRPr="00113BD3">
        <w:t>Zalecenia dietetyczne u chorych po całkowitej lub częściowej resekcji trzustki. Możliwości i ograniczenia</w:t>
      </w:r>
    </w:p>
    <w:p w:rsidR="004A57FA" w:rsidRDefault="004A57FA" w:rsidP="00030DDD">
      <w:pPr>
        <w:pStyle w:val="Akapitzlist"/>
        <w:numPr>
          <w:ilvl w:val="0"/>
          <w:numId w:val="3"/>
        </w:numPr>
      </w:pPr>
      <w:r w:rsidRPr="00113BD3">
        <w:t>Wybrane zachowania żywieniowe a jakość życia uczniów krakowskich gimnazjów</w:t>
      </w:r>
    </w:p>
    <w:p w:rsidR="004A57FA" w:rsidRDefault="004A57FA" w:rsidP="00030DDD">
      <w:pPr>
        <w:pStyle w:val="Akapitzlist"/>
        <w:numPr>
          <w:ilvl w:val="0"/>
          <w:numId w:val="3"/>
        </w:numPr>
      </w:pPr>
      <w:r w:rsidRPr="00113BD3">
        <w:t>Spożycie kawy, herbaty i kakao u osób z chorobą niedokrwienną serca</w:t>
      </w:r>
    </w:p>
    <w:p w:rsidR="004A57FA" w:rsidRDefault="004A57FA" w:rsidP="00030DDD">
      <w:pPr>
        <w:pStyle w:val="Akapitzlist"/>
        <w:numPr>
          <w:ilvl w:val="0"/>
          <w:numId w:val="3"/>
        </w:numPr>
      </w:pPr>
      <w:r w:rsidRPr="00113BD3">
        <w:t xml:space="preserve">Znaczenie suplementacji witaminy D we wrzodziejącym zapaleniu jelita grubego i chorobie </w:t>
      </w:r>
      <w:proofErr w:type="spellStart"/>
      <w:r w:rsidRPr="00113BD3">
        <w:t>Leśniowskiego-Crohna</w:t>
      </w:r>
      <w:proofErr w:type="spellEnd"/>
    </w:p>
    <w:p w:rsidR="004A57FA" w:rsidRDefault="004A57FA" w:rsidP="00030DDD">
      <w:pPr>
        <w:pStyle w:val="Akapitzlist"/>
        <w:numPr>
          <w:ilvl w:val="0"/>
          <w:numId w:val="3"/>
        </w:numPr>
      </w:pPr>
      <w:r w:rsidRPr="00113BD3">
        <w:lastRenderedPageBreak/>
        <w:t>Porównanie nawyków żywieniowych pacjentów z przewlekłą i ostrą postacią choroby niedokrwiennej serca</w:t>
      </w:r>
    </w:p>
    <w:p w:rsidR="004A57FA" w:rsidRDefault="004A57FA" w:rsidP="00030DDD">
      <w:pPr>
        <w:pStyle w:val="Akapitzlist"/>
        <w:numPr>
          <w:ilvl w:val="0"/>
          <w:numId w:val="3"/>
        </w:numPr>
      </w:pPr>
      <w:r w:rsidRPr="00113BD3">
        <w:t>Rodzaj i ilość węglowodanów w diecie u chorych z cukrzycą typu 2 z uwzględnieniem wiedzy pacjentów i przestrzegania zasad leczenia dietetycznego</w:t>
      </w:r>
    </w:p>
    <w:p w:rsidR="004A57FA" w:rsidRDefault="004A57FA" w:rsidP="00030DDD">
      <w:pPr>
        <w:pStyle w:val="Akapitzlist"/>
        <w:numPr>
          <w:ilvl w:val="0"/>
          <w:numId w:val="3"/>
        </w:numPr>
      </w:pPr>
      <w:r w:rsidRPr="00113BD3">
        <w:t>Ostre zapalenie trzustki a błąd dietetyczny u chorych z pierwszorazowym wystąpieniem lub nawrotem choroby</w:t>
      </w:r>
    </w:p>
    <w:p w:rsidR="004A57FA" w:rsidRDefault="004A57FA" w:rsidP="00030DDD">
      <w:pPr>
        <w:pStyle w:val="Akapitzlist"/>
        <w:numPr>
          <w:ilvl w:val="0"/>
          <w:numId w:val="3"/>
        </w:numPr>
      </w:pPr>
      <w:proofErr w:type="spellStart"/>
      <w:r w:rsidRPr="00113BD3">
        <w:t>Wielochorobowość</w:t>
      </w:r>
      <w:proofErr w:type="spellEnd"/>
      <w:r w:rsidRPr="00113BD3">
        <w:t>, a sposób żywienia u pacjentów w wieku podeszłym</w:t>
      </w:r>
    </w:p>
    <w:p w:rsidR="004A57FA" w:rsidRDefault="004A57FA" w:rsidP="00030DDD">
      <w:pPr>
        <w:pStyle w:val="Akapitzlist"/>
        <w:numPr>
          <w:ilvl w:val="0"/>
          <w:numId w:val="3"/>
        </w:numPr>
      </w:pPr>
      <w:r w:rsidRPr="00113BD3">
        <w:t>Ocena spożycia wapnia i witaminy D u osób zdrowych i z nadciśnieniem tętniczym</w:t>
      </w:r>
    </w:p>
    <w:p w:rsidR="004A57FA" w:rsidRDefault="004A57FA" w:rsidP="00030DDD">
      <w:pPr>
        <w:pStyle w:val="Akapitzlist"/>
        <w:numPr>
          <w:ilvl w:val="0"/>
          <w:numId w:val="3"/>
        </w:numPr>
      </w:pPr>
      <w:r w:rsidRPr="00113BD3">
        <w:t>Ocena spożycia wapnia i witaminy D u osób zdrowych i z nadciśnieniem tętniczym</w:t>
      </w:r>
    </w:p>
    <w:p w:rsidR="004A57FA" w:rsidRDefault="004A57FA" w:rsidP="00030DDD">
      <w:pPr>
        <w:pStyle w:val="Akapitzlist"/>
        <w:numPr>
          <w:ilvl w:val="0"/>
          <w:numId w:val="3"/>
        </w:numPr>
      </w:pPr>
      <w:r w:rsidRPr="000C567E">
        <w:t>Rola wybranych czynników społecznych w procesie kształtowania się upodobań żywieniowych</w:t>
      </w:r>
    </w:p>
    <w:p w:rsidR="004A57FA" w:rsidRDefault="004A57FA" w:rsidP="00030DDD">
      <w:pPr>
        <w:pStyle w:val="Akapitzlist"/>
        <w:numPr>
          <w:ilvl w:val="0"/>
          <w:numId w:val="3"/>
        </w:numPr>
      </w:pPr>
      <w:r w:rsidRPr="000C567E">
        <w:t>Ocena częstości spożycia syropu glukozowo-</w:t>
      </w:r>
      <w:proofErr w:type="spellStart"/>
      <w:r w:rsidRPr="000C567E">
        <w:t>fruktozowego</w:t>
      </w:r>
      <w:proofErr w:type="spellEnd"/>
      <w:r w:rsidRPr="000C567E">
        <w:t xml:space="preserve"> przez pacjentów z nadciśnieniem tętniczym</w:t>
      </w:r>
    </w:p>
    <w:p w:rsidR="004A57FA" w:rsidRDefault="004A57FA" w:rsidP="00030DDD">
      <w:pPr>
        <w:pStyle w:val="Akapitzlist"/>
        <w:numPr>
          <w:ilvl w:val="0"/>
          <w:numId w:val="3"/>
        </w:numPr>
      </w:pPr>
      <w:r w:rsidRPr="000C567E">
        <w:t>Wpływ wybranych kiełków warzyw kapustnych na funkcję enzymatyczną jąder i nerek szczurów z uszkodzonym gruczołem tarczowym</w:t>
      </w:r>
    </w:p>
    <w:p w:rsidR="004A57FA" w:rsidRDefault="004A57FA" w:rsidP="00030DDD">
      <w:pPr>
        <w:pStyle w:val="Akapitzlist"/>
        <w:numPr>
          <w:ilvl w:val="0"/>
          <w:numId w:val="3"/>
        </w:numPr>
      </w:pPr>
      <w:r w:rsidRPr="000C567E">
        <w:t>ADHD a standardy żywieniowe</w:t>
      </w:r>
    </w:p>
    <w:p w:rsidR="004A57FA" w:rsidRDefault="004A57FA" w:rsidP="00030DDD">
      <w:pPr>
        <w:pStyle w:val="Akapitzlist"/>
        <w:numPr>
          <w:ilvl w:val="0"/>
          <w:numId w:val="3"/>
        </w:numPr>
      </w:pPr>
      <w:r w:rsidRPr="000C567E">
        <w:t>Ocena wpływu edukacji żywieniowej na poziom wiedzy o żywności i żywieniu wśród uczniów trzecich klas gimnazjum</w:t>
      </w:r>
    </w:p>
    <w:p w:rsidR="004A57FA" w:rsidRDefault="004A57FA" w:rsidP="00030DDD">
      <w:pPr>
        <w:pStyle w:val="Akapitzlist"/>
        <w:numPr>
          <w:ilvl w:val="0"/>
          <w:numId w:val="3"/>
        </w:numPr>
      </w:pPr>
      <w:r w:rsidRPr="000C567E">
        <w:t>Stan odżywien</w:t>
      </w:r>
      <w:r>
        <w:t>ia i aktywność fizyczna młodzież</w:t>
      </w:r>
      <w:r w:rsidRPr="000C567E">
        <w:t>y gimnazjalnej</w:t>
      </w:r>
    </w:p>
    <w:p w:rsidR="004A57FA" w:rsidRDefault="004A57FA" w:rsidP="00030DDD">
      <w:pPr>
        <w:pStyle w:val="Akapitzlist"/>
        <w:numPr>
          <w:ilvl w:val="0"/>
          <w:numId w:val="3"/>
        </w:numPr>
      </w:pPr>
      <w:r w:rsidRPr="000C567E">
        <w:t>Atypowe objawy celiakii i schorzenia współistniejące</w:t>
      </w:r>
    </w:p>
    <w:p w:rsidR="004A57FA" w:rsidRDefault="004A57FA" w:rsidP="00030DDD">
      <w:pPr>
        <w:pStyle w:val="Akapitzlist"/>
        <w:numPr>
          <w:ilvl w:val="0"/>
          <w:numId w:val="3"/>
        </w:numPr>
      </w:pPr>
      <w:r w:rsidRPr="000C567E">
        <w:t>Analiza sposobu żywienia podopiecznych wybranych zakładów penitencjarnych (na podstawie ankiety i jadłospisów)</w:t>
      </w:r>
    </w:p>
    <w:p w:rsidR="004A57FA" w:rsidRDefault="004A57FA" w:rsidP="00030DDD">
      <w:pPr>
        <w:pStyle w:val="Akapitzlist"/>
        <w:numPr>
          <w:ilvl w:val="0"/>
          <w:numId w:val="3"/>
        </w:numPr>
      </w:pPr>
      <w:r w:rsidRPr="000C567E">
        <w:t>Rola kuchni chińskiej, japońskiej i wietnamskiej w żywieniu krakowskich studentów</w:t>
      </w:r>
    </w:p>
    <w:p w:rsidR="004A57FA" w:rsidRDefault="004A57FA" w:rsidP="00030DDD">
      <w:pPr>
        <w:pStyle w:val="Akapitzlist"/>
        <w:numPr>
          <w:ilvl w:val="0"/>
          <w:numId w:val="3"/>
        </w:numPr>
      </w:pPr>
      <w:r w:rsidRPr="000C567E">
        <w:t>Analiza preferencji smakowych i żywieniowych u kobiet i mężczyzn w wieku 65 lat i powyżej</w:t>
      </w:r>
    </w:p>
    <w:p w:rsidR="004A57FA" w:rsidRDefault="004A57FA" w:rsidP="00030DDD">
      <w:pPr>
        <w:pStyle w:val="Akapitzlist"/>
        <w:numPr>
          <w:ilvl w:val="0"/>
          <w:numId w:val="3"/>
        </w:numPr>
      </w:pPr>
      <w:r w:rsidRPr="00BB0659">
        <w:t>Ocena sposobu żywienia dzieci w pierwszym roku życia w odniesieniu do schematu żywienia niemowląt z 2007 roku</w:t>
      </w:r>
    </w:p>
    <w:p w:rsidR="004A57FA" w:rsidRDefault="004A57FA" w:rsidP="00030DDD">
      <w:pPr>
        <w:pStyle w:val="Akapitzlist"/>
        <w:numPr>
          <w:ilvl w:val="0"/>
          <w:numId w:val="3"/>
        </w:numPr>
      </w:pPr>
      <w:r w:rsidRPr="00321F5E">
        <w:t>Zwyczaje żywieniowe nastolatków</w:t>
      </w:r>
    </w:p>
    <w:p w:rsidR="004A57FA" w:rsidRDefault="004A57FA" w:rsidP="00030DDD">
      <w:pPr>
        <w:pStyle w:val="Akapitzlist"/>
        <w:numPr>
          <w:ilvl w:val="0"/>
          <w:numId w:val="3"/>
        </w:numPr>
      </w:pPr>
      <w:r w:rsidRPr="00321F5E">
        <w:t>Ocena częstości błędów żywieniowych i ich związek z masą ciała oraz kontrolą glikemii u dorosłych z cukrzycą typu 1 leczonych za pomocą osobistej pompy insulinowej</w:t>
      </w:r>
    </w:p>
    <w:p w:rsidR="004A57FA" w:rsidRDefault="004A57FA" w:rsidP="00030DDD">
      <w:pPr>
        <w:pStyle w:val="Akapitzlist"/>
        <w:numPr>
          <w:ilvl w:val="0"/>
          <w:numId w:val="3"/>
        </w:numPr>
      </w:pPr>
      <w:r w:rsidRPr="00321F5E">
        <w:t xml:space="preserve">Wpływ sposobu żywienia na profil </w:t>
      </w:r>
      <w:proofErr w:type="spellStart"/>
      <w:r w:rsidRPr="00321F5E">
        <w:t>lipidomiczny</w:t>
      </w:r>
      <w:proofErr w:type="spellEnd"/>
      <w:r w:rsidRPr="00321F5E">
        <w:t xml:space="preserve"> osocza krwi i błon erytrocytów</w:t>
      </w:r>
    </w:p>
    <w:p w:rsidR="004A57FA" w:rsidRDefault="004A57FA" w:rsidP="00030DDD">
      <w:pPr>
        <w:pStyle w:val="Akapitzlist"/>
        <w:numPr>
          <w:ilvl w:val="0"/>
          <w:numId w:val="3"/>
        </w:numPr>
      </w:pPr>
      <w:r w:rsidRPr="00321F5E">
        <w:t xml:space="preserve">Ocena jakości życia oraz współpracy pacjentów i ich rodzin w trakcie leczenia </w:t>
      </w:r>
      <w:proofErr w:type="spellStart"/>
      <w:r w:rsidRPr="00321F5E">
        <w:t>enteralnego</w:t>
      </w:r>
      <w:proofErr w:type="spellEnd"/>
      <w:r w:rsidRPr="00321F5E">
        <w:t xml:space="preserve"> prowadzonego w szpitalu i w domu</w:t>
      </w:r>
    </w:p>
    <w:p w:rsidR="004A57FA" w:rsidRDefault="004A57FA" w:rsidP="00030DDD">
      <w:pPr>
        <w:pStyle w:val="Akapitzlist"/>
        <w:numPr>
          <w:ilvl w:val="0"/>
          <w:numId w:val="3"/>
        </w:numPr>
      </w:pPr>
      <w:r w:rsidRPr="00321F5E">
        <w:t>Wiedza studentów dietetyki na temat wirusowych zapaleń wątroby i możliwości ich zapobiegania</w:t>
      </w:r>
    </w:p>
    <w:p w:rsidR="004A57FA" w:rsidRDefault="004A57FA" w:rsidP="00030DDD">
      <w:pPr>
        <w:pStyle w:val="Akapitzlist"/>
        <w:numPr>
          <w:ilvl w:val="0"/>
          <w:numId w:val="3"/>
        </w:numPr>
      </w:pPr>
      <w:r w:rsidRPr="00321F5E">
        <w:t>Analiza modelu żywienia kobiet z zaburzeniami gospodarki węglowodanowej rozpoznanymi w II i III trymestrze ciąży</w:t>
      </w:r>
    </w:p>
    <w:p w:rsidR="004A57FA" w:rsidRDefault="004A57FA" w:rsidP="00030DDD">
      <w:pPr>
        <w:pStyle w:val="Akapitzlist"/>
        <w:numPr>
          <w:ilvl w:val="0"/>
          <w:numId w:val="3"/>
        </w:numPr>
      </w:pPr>
      <w:r w:rsidRPr="00045612">
        <w:t>Stan odżywienia starszych chorych przyjmowanych do szpitalnego oddziału geriatrycznego i jego związek ze stanem funkcjonalnym i stosowanym leczeniem</w:t>
      </w:r>
    </w:p>
    <w:p w:rsidR="004A57FA" w:rsidRDefault="004A57FA" w:rsidP="00030DDD">
      <w:pPr>
        <w:pStyle w:val="Akapitzlist"/>
        <w:numPr>
          <w:ilvl w:val="0"/>
          <w:numId w:val="3"/>
        </w:numPr>
      </w:pPr>
      <w:r w:rsidRPr="00045612">
        <w:t>Ocena stopnia realizacji norm żywieniowych przez pacjentki z cukrzycą ciążową z wykorzystaniem oprogramowania Dieta Pro</w:t>
      </w:r>
    </w:p>
    <w:p w:rsidR="004A57FA" w:rsidRDefault="004A57FA" w:rsidP="00030DDD">
      <w:pPr>
        <w:pStyle w:val="Akapitzlist"/>
        <w:numPr>
          <w:ilvl w:val="0"/>
          <w:numId w:val="3"/>
        </w:numPr>
      </w:pPr>
      <w:r w:rsidRPr="00045612">
        <w:t xml:space="preserve">Podaż błonnika w diecie a nasilenie objawów u osób z chorobą </w:t>
      </w:r>
      <w:proofErr w:type="spellStart"/>
      <w:r w:rsidRPr="00045612">
        <w:t>Leśniowskiego-Crohna</w:t>
      </w:r>
      <w:proofErr w:type="spellEnd"/>
    </w:p>
    <w:p w:rsidR="004A57FA" w:rsidRDefault="004A57FA" w:rsidP="00030DDD">
      <w:pPr>
        <w:pStyle w:val="Akapitzlist"/>
        <w:numPr>
          <w:ilvl w:val="0"/>
          <w:numId w:val="3"/>
        </w:numPr>
      </w:pPr>
      <w:r w:rsidRPr="00045612">
        <w:t>Ocena wiedzy zdrowego społeczeństwa na temat cukrzycy ze szczególnym uwzględnieniem nawyków żywieniowych w porównaniu do wiedzy osób leczonych z powodu cukrzycy</w:t>
      </w:r>
    </w:p>
    <w:p w:rsidR="004A57FA" w:rsidRDefault="004A57FA" w:rsidP="00030DDD">
      <w:pPr>
        <w:pStyle w:val="Akapitzlist"/>
        <w:numPr>
          <w:ilvl w:val="0"/>
          <w:numId w:val="3"/>
        </w:numPr>
      </w:pPr>
      <w:r w:rsidRPr="00045612">
        <w:t>Spożywanie alkoholu i ocena wiedzy na temat jego szkodliwości w badaniach ankietowych u pacjentów z przewlekłymi chorobami wątroby</w:t>
      </w:r>
    </w:p>
    <w:p w:rsidR="004A57FA" w:rsidRDefault="004A57FA" w:rsidP="00030DDD">
      <w:pPr>
        <w:pStyle w:val="Akapitzlist"/>
        <w:numPr>
          <w:ilvl w:val="0"/>
          <w:numId w:val="3"/>
        </w:numPr>
      </w:pPr>
      <w:r w:rsidRPr="00045612">
        <w:lastRenderedPageBreak/>
        <w:t>Ocena stanu odżywienia pacjentów w 5 stadium niewydolności nerek leczonych powtarzanymi hemodializami</w:t>
      </w:r>
    </w:p>
    <w:p w:rsidR="004A57FA" w:rsidRDefault="004A57FA" w:rsidP="00030DDD">
      <w:pPr>
        <w:pStyle w:val="Akapitzlist"/>
        <w:numPr>
          <w:ilvl w:val="0"/>
          <w:numId w:val="3"/>
        </w:numPr>
      </w:pPr>
      <w:r w:rsidRPr="00045612">
        <w:t>Nawyki żywieniowe pacjentów z progresją miażdżycy tętnic wieńcowych</w:t>
      </w:r>
      <w:r>
        <w:t xml:space="preserve"> – promotor</w:t>
      </w:r>
    </w:p>
    <w:p w:rsidR="004A57FA" w:rsidRDefault="004A57FA" w:rsidP="006D23D4">
      <w:pPr>
        <w:pStyle w:val="Akapitzlist"/>
      </w:pPr>
    </w:p>
    <w:p w:rsidR="006D23D4" w:rsidRDefault="006D23D4" w:rsidP="006D23D4">
      <w:pPr>
        <w:pStyle w:val="Akapitzlist"/>
      </w:pPr>
    </w:p>
    <w:p w:rsidR="006D23D4" w:rsidRDefault="006D23D4" w:rsidP="006D23D4">
      <w:pPr>
        <w:pStyle w:val="Akapitzlist"/>
        <w:ind w:left="0"/>
      </w:pPr>
      <w:r>
        <w:t>2015/16</w:t>
      </w:r>
    </w:p>
    <w:p w:rsidR="006D23D4" w:rsidRDefault="006D23D4" w:rsidP="006D23D4">
      <w:pPr>
        <w:pStyle w:val="Akapitzlist"/>
        <w:ind w:left="0"/>
      </w:pPr>
    </w:p>
    <w:p w:rsidR="006D23D4" w:rsidRDefault="006D23D4" w:rsidP="006D23D4">
      <w:pPr>
        <w:pStyle w:val="Akapitzlist"/>
        <w:numPr>
          <w:ilvl w:val="0"/>
          <w:numId w:val="5"/>
        </w:numPr>
      </w:pPr>
      <w:r w:rsidRPr="00732E6D">
        <w:t xml:space="preserve">Zachowania żywieniowe i stan odżywienia osób uzależnionych od </w:t>
      </w:r>
      <w:proofErr w:type="spellStart"/>
      <w:r w:rsidRPr="00732E6D">
        <w:t>opioidów</w:t>
      </w:r>
      <w:proofErr w:type="spellEnd"/>
      <w:r w:rsidRPr="00732E6D">
        <w:t xml:space="preserve"> leczonych w programie terapii substytucyjnej</w:t>
      </w:r>
    </w:p>
    <w:p w:rsidR="006D23D4" w:rsidRDefault="006D23D4" w:rsidP="006D23D4">
      <w:pPr>
        <w:pStyle w:val="Akapitzlist"/>
        <w:numPr>
          <w:ilvl w:val="0"/>
          <w:numId w:val="5"/>
        </w:numPr>
      </w:pPr>
      <w:r w:rsidRPr="00732E6D">
        <w:t xml:space="preserve">Wpływ diety bogatej w kiełki brukwi na parametry </w:t>
      </w:r>
      <w:proofErr w:type="spellStart"/>
      <w:r w:rsidRPr="00732E6D">
        <w:t>mofrologiczne</w:t>
      </w:r>
      <w:proofErr w:type="spellEnd"/>
      <w:r w:rsidRPr="00732E6D">
        <w:t xml:space="preserve"> i biochemiczne szczurów</w:t>
      </w:r>
    </w:p>
    <w:p w:rsidR="006D23D4" w:rsidRDefault="006D23D4" w:rsidP="006D23D4">
      <w:pPr>
        <w:pStyle w:val="Akapitzlist"/>
        <w:numPr>
          <w:ilvl w:val="0"/>
          <w:numId w:val="5"/>
        </w:numPr>
      </w:pPr>
      <w:r w:rsidRPr="00732E6D">
        <w:t>Jak odżywiają się dzieci w wieku przedszkolnym? - stan wiedzy dzieci i ich rodziców na temat zdrowego odżywiania</w:t>
      </w:r>
    </w:p>
    <w:p w:rsidR="006D23D4" w:rsidRDefault="006D23D4" w:rsidP="006D23D4">
      <w:pPr>
        <w:pStyle w:val="Akapitzlist"/>
        <w:numPr>
          <w:ilvl w:val="0"/>
          <w:numId w:val="5"/>
        </w:numPr>
      </w:pPr>
      <w:r w:rsidRPr="00732E6D">
        <w:t>Analiza spożycia antyoksydantów i kwasów omega-3 w diecie kobiet z atopowym zapaleniem skóry</w:t>
      </w:r>
    </w:p>
    <w:p w:rsidR="006D23D4" w:rsidRDefault="006D23D4" w:rsidP="006D23D4">
      <w:pPr>
        <w:pStyle w:val="Akapitzlist"/>
        <w:numPr>
          <w:ilvl w:val="0"/>
          <w:numId w:val="5"/>
        </w:numPr>
      </w:pPr>
      <w:r w:rsidRPr="00732E6D">
        <w:t>Ocena związku niedożywienia z nasileniem niedokrwistości u chorych przewlekle hemodializowanych</w:t>
      </w:r>
    </w:p>
    <w:p w:rsidR="006D23D4" w:rsidRPr="006D23D4" w:rsidRDefault="006D23D4" w:rsidP="006D23D4">
      <w:pPr>
        <w:pStyle w:val="Akapitzlist"/>
        <w:numPr>
          <w:ilvl w:val="0"/>
          <w:numId w:val="5"/>
        </w:numPr>
      </w:pPr>
      <w:r w:rsidRPr="00732E6D">
        <w:rPr>
          <w:rFonts w:ascii="Calibri" w:hAnsi="Calibri" w:cs="Times New Roman"/>
          <w:sz w:val="24"/>
          <w:szCs w:val="24"/>
        </w:rPr>
        <w:t xml:space="preserve">Ocena podejmowanych prób redukcji masy ciała u chorych kwalifikowanych do operacji </w:t>
      </w:r>
      <w:proofErr w:type="spellStart"/>
      <w:r w:rsidRPr="00732E6D">
        <w:rPr>
          <w:rFonts w:ascii="Calibri" w:hAnsi="Calibri" w:cs="Times New Roman"/>
          <w:sz w:val="24"/>
          <w:szCs w:val="24"/>
        </w:rPr>
        <w:t>bariatrycznych</w:t>
      </w:r>
      <w:proofErr w:type="spellEnd"/>
    </w:p>
    <w:p w:rsidR="006D23D4" w:rsidRPr="006D23D4" w:rsidRDefault="006D23D4" w:rsidP="006D23D4">
      <w:pPr>
        <w:pStyle w:val="Akapitzlist"/>
        <w:numPr>
          <w:ilvl w:val="0"/>
          <w:numId w:val="5"/>
        </w:numPr>
      </w:pPr>
      <w:r w:rsidRPr="00732E6D">
        <w:rPr>
          <w:rFonts w:ascii="Calibri" w:hAnsi="Calibri" w:cs="Times New Roman"/>
          <w:sz w:val="24"/>
          <w:szCs w:val="24"/>
        </w:rPr>
        <w:t>Zwyczaje żywieniowe a stan odżywienia populacji młodych kobiet i mężczyzn z regionu małopolski</w:t>
      </w:r>
    </w:p>
    <w:p w:rsidR="006D23D4" w:rsidRPr="006D23D4" w:rsidRDefault="006D23D4" w:rsidP="006D23D4">
      <w:pPr>
        <w:pStyle w:val="Akapitzlist"/>
        <w:numPr>
          <w:ilvl w:val="0"/>
          <w:numId w:val="5"/>
        </w:numPr>
      </w:pPr>
      <w:r w:rsidRPr="00732E6D">
        <w:rPr>
          <w:rFonts w:ascii="Calibri" w:hAnsi="Calibri" w:cs="Times New Roman"/>
          <w:sz w:val="24"/>
          <w:szCs w:val="24"/>
        </w:rPr>
        <w:t xml:space="preserve">Zachowania żywieniowe i stosunek  do spożywanych pokarmów i występowanie zachowań </w:t>
      </w:r>
      <w:proofErr w:type="spellStart"/>
      <w:r w:rsidRPr="00732E6D">
        <w:rPr>
          <w:rFonts w:ascii="Calibri" w:hAnsi="Calibri" w:cs="Times New Roman"/>
          <w:sz w:val="24"/>
          <w:szCs w:val="24"/>
        </w:rPr>
        <w:t>ortorektycznych</w:t>
      </w:r>
      <w:proofErr w:type="spellEnd"/>
      <w:r w:rsidRPr="00732E6D">
        <w:rPr>
          <w:rFonts w:ascii="Calibri" w:hAnsi="Calibri" w:cs="Times New Roman"/>
          <w:sz w:val="24"/>
          <w:szCs w:val="24"/>
        </w:rPr>
        <w:t xml:space="preserve"> u młodzieży w wieku licealnym</w:t>
      </w:r>
    </w:p>
    <w:p w:rsidR="006D23D4" w:rsidRPr="006D23D4" w:rsidRDefault="006D23D4" w:rsidP="006D23D4">
      <w:pPr>
        <w:pStyle w:val="Akapitzlist"/>
        <w:numPr>
          <w:ilvl w:val="0"/>
          <w:numId w:val="5"/>
        </w:numPr>
      </w:pPr>
      <w:r w:rsidRPr="00732E6D">
        <w:rPr>
          <w:rFonts w:ascii="Calibri" w:hAnsi="Calibri" w:cs="Times New Roman"/>
          <w:sz w:val="24"/>
          <w:szCs w:val="24"/>
        </w:rPr>
        <w:t xml:space="preserve">Nadwaga i otyłość u kobiet z nadciśnieniem tętniczym w okresie przed i </w:t>
      </w:r>
      <w:proofErr w:type="spellStart"/>
      <w:r w:rsidRPr="00732E6D">
        <w:rPr>
          <w:rFonts w:ascii="Calibri" w:hAnsi="Calibri" w:cs="Times New Roman"/>
          <w:sz w:val="24"/>
          <w:szCs w:val="24"/>
        </w:rPr>
        <w:t>pomenopauzalnym</w:t>
      </w:r>
      <w:proofErr w:type="spellEnd"/>
      <w:r w:rsidRPr="00732E6D">
        <w:rPr>
          <w:rFonts w:ascii="Calibri" w:hAnsi="Calibri" w:cs="Times New Roman"/>
          <w:sz w:val="24"/>
          <w:szCs w:val="24"/>
        </w:rPr>
        <w:t xml:space="preserve"> - rola nawyków żywieniowych i znajomość wiedzy na temat zachowań prozdrowotnych</w:t>
      </w:r>
    </w:p>
    <w:p w:rsidR="006D23D4" w:rsidRPr="006D23D4" w:rsidRDefault="006D23D4" w:rsidP="006D23D4">
      <w:pPr>
        <w:pStyle w:val="Akapitzlist"/>
        <w:numPr>
          <w:ilvl w:val="0"/>
          <w:numId w:val="5"/>
        </w:numPr>
      </w:pPr>
      <w:r w:rsidRPr="00732E6D">
        <w:rPr>
          <w:rFonts w:ascii="Calibri" w:hAnsi="Calibri" w:cs="Times New Roman"/>
          <w:sz w:val="24"/>
          <w:szCs w:val="24"/>
        </w:rPr>
        <w:t>Postawy rodziców wobec żywienia dzieci i ich zależność z występowaniem neofobii żywieniowej u dzieci w wieku 3-6 lat</w:t>
      </w:r>
    </w:p>
    <w:p w:rsidR="006D23D4" w:rsidRPr="006D23D4" w:rsidRDefault="006D23D4" w:rsidP="006D23D4">
      <w:pPr>
        <w:pStyle w:val="Akapitzlist"/>
        <w:numPr>
          <w:ilvl w:val="0"/>
          <w:numId w:val="5"/>
        </w:numPr>
      </w:pPr>
      <w:r w:rsidRPr="004C7402">
        <w:rPr>
          <w:rFonts w:ascii="Calibri" w:hAnsi="Calibri"/>
          <w:sz w:val="24"/>
          <w:szCs w:val="24"/>
        </w:rPr>
        <w:t>Ocena sposobu żywienia zawodników krakowskich Akademickich Związków Sportowych</w:t>
      </w:r>
    </w:p>
    <w:p w:rsidR="006D23D4" w:rsidRPr="006D23D4" w:rsidRDefault="006D23D4" w:rsidP="006D23D4">
      <w:pPr>
        <w:pStyle w:val="Akapitzlist"/>
        <w:numPr>
          <w:ilvl w:val="0"/>
          <w:numId w:val="5"/>
        </w:numPr>
      </w:pPr>
      <w:r w:rsidRPr="004C7402">
        <w:rPr>
          <w:rFonts w:ascii="Calibri" w:hAnsi="Calibri"/>
          <w:sz w:val="24"/>
          <w:szCs w:val="24"/>
        </w:rPr>
        <w:t>Ocena wybranych parametrów antropometrycznych dzieci w wieku przedszkolnym oraz poziomu wiedzy żywieniowej ich rodziców</w:t>
      </w:r>
    </w:p>
    <w:p w:rsidR="006D23D4" w:rsidRPr="006D23D4" w:rsidRDefault="006D23D4" w:rsidP="006D23D4">
      <w:pPr>
        <w:pStyle w:val="Akapitzlist"/>
        <w:numPr>
          <w:ilvl w:val="0"/>
          <w:numId w:val="5"/>
        </w:numPr>
      </w:pPr>
      <w:r w:rsidRPr="00D03B21">
        <w:rPr>
          <w:rFonts w:ascii="Calibri" w:hAnsi="Calibri"/>
          <w:sz w:val="24"/>
          <w:szCs w:val="24"/>
        </w:rPr>
        <w:t>Wpływ stanu odżywienia kobiety ciężarnej i karmiącej na stan odżywienia dziecka w wieku do 4 lat</w:t>
      </w:r>
    </w:p>
    <w:p w:rsidR="006D23D4" w:rsidRPr="006D23D4" w:rsidRDefault="006D23D4" w:rsidP="006D23D4">
      <w:pPr>
        <w:pStyle w:val="Akapitzlist"/>
        <w:numPr>
          <w:ilvl w:val="0"/>
          <w:numId w:val="5"/>
        </w:numPr>
      </w:pPr>
      <w:r w:rsidRPr="00D03B21">
        <w:rPr>
          <w:rFonts w:ascii="Calibri" w:hAnsi="Calibri"/>
          <w:sz w:val="24"/>
          <w:szCs w:val="24"/>
        </w:rPr>
        <w:t>Badanie wiedzy  oraz zachowań żywieniowych w okresie ciąży u kobiet, które urodziły przedwcześnie</w:t>
      </w:r>
    </w:p>
    <w:p w:rsidR="006D23D4" w:rsidRPr="006D23D4" w:rsidRDefault="006D23D4" w:rsidP="006D23D4">
      <w:pPr>
        <w:pStyle w:val="Akapitzlist"/>
        <w:numPr>
          <w:ilvl w:val="0"/>
          <w:numId w:val="5"/>
        </w:numPr>
      </w:pPr>
      <w:r w:rsidRPr="00D03B21">
        <w:rPr>
          <w:rFonts w:ascii="Calibri" w:hAnsi="Calibri" w:cs="Times New Roman"/>
          <w:sz w:val="24"/>
          <w:szCs w:val="24"/>
        </w:rPr>
        <w:t xml:space="preserve">Efekty lecznicze i </w:t>
      </w:r>
      <w:proofErr w:type="spellStart"/>
      <w:r w:rsidRPr="00D03B21">
        <w:rPr>
          <w:rFonts w:ascii="Calibri" w:hAnsi="Calibri" w:cs="Times New Roman"/>
          <w:sz w:val="24"/>
          <w:szCs w:val="24"/>
        </w:rPr>
        <w:t>akcytacja</w:t>
      </w:r>
      <w:proofErr w:type="spellEnd"/>
      <w:r w:rsidRPr="00D03B21">
        <w:rPr>
          <w:rFonts w:ascii="Calibri" w:hAnsi="Calibri" w:cs="Times New Roman"/>
          <w:sz w:val="24"/>
          <w:szCs w:val="24"/>
        </w:rPr>
        <w:t xml:space="preserve"> diety FODMAP u chorych z zespołem jelita wrażliwego</w:t>
      </w:r>
    </w:p>
    <w:p w:rsidR="006D23D4" w:rsidRPr="006D23D4" w:rsidRDefault="006D23D4" w:rsidP="006D23D4">
      <w:pPr>
        <w:pStyle w:val="Akapitzlist"/>
        <w:numPr>
          <w:ilvl w:val="0"/>
          <w:numId w:val="5"/>
        </w:numPr>
      </w:pPr>
      <w:r w:rsidRPr="00D03B21">
        <w:rPr>
          <w:rFonts w:ascii="Calibri" w:hAnsi="Calibri" w:cs="Times New Roman"/>
          <w:sz w:val="24"/>
          <w:szCs w:val="24"/>
        </w:rPr>
        <w:t>Częstość występowania wybranych chorób wśród wegetarian i osób nie stosujących diety wegetariańskiej z województwa małopolskiego</w:t>
      </w:r>
    </w:p>
    <w:p w:rsidR="006D23D4" w:rsidRPr="006D23D4" w:rsidRDefault="006D23D4" w:rsidP="006D23D4">
      <w:pPr>
        <w:pStyle w:val="Akapitzlist"/>
        <w:numPr>
          <w:ilvl w:val="0"/>
          <w:numId w:val="5"/>
        </w:numPr>
      </w:pPr>
      <w:r w:rsidRPr="00D03B21">
        <w:rPr>
          <w:rFonts w:ascii="Calibri" w:hAnsi="Calibri" w:cs="Times New Roman"/>
          <w:sz w:val="24"/>
          <w:szCs w:val="24"/>
        </w:rPr>
        <w:t>Świadomość i znaczenie zaleceń żywieniowych u osób chorych na autoimmunologiczne zapalenie tarczycy</w:t>
      </w:r>
    </w:p>
    <w:p w:rsidR="006D23D4" w:rsidRPr="006D23D4" w:rsidRDefault="006D23D4" w:rsidP="006D23D4">
      <w:pPr>
        <w:pStyle w:val="Akapitzlist"/>
        <w:numPr>
          <w:ilvl w:val="0"/>
          <w:numId w:val="5"/>
        </w:numPr>
      </w:pPr>
      <w:r w:rsidRPr="00D03B21">
        <w:rPr>
          <w:rFonts w:ascii="Calibri" w:hAnsi="Calibri" w:cs="Times New Roman"/>
          <w:sz w:val="24"/>
          <w:szCs w:val="24"/>
        </w:rPr>
        <w:t xml:space="preserve">Zachowania żywieniowe i stosunek do ciała oraz występowanie tendencji </w:t>
      </w:r>
      <w:proofErr w:type="spellStart"/>
      <w:r w:rsidRPr="00D03B21">
        <w:rPr>
          <w:rFonts w:ascii="Calibri" w:hAnsi="Calibri" w:cs="Times New Roman"/>
          <w:sz w:val="24"/>
          <w:szCs w:val="24"/>
        </w:rPr>
        <w:t>bigorektycznych</w:t>
      </w:r>
      <w:proofErr w:type="spellEnd"/>
      <w:r w:rsidRPr="00D03B21">
        <w:rPr>
          <w:rFonts w:ascii="Calibri" w:hAnsi="Calibri" w:cs="Times New Roman"/>
          <w:sz w:val="24"/>
          <w:szCs w:val="24"/>
        </w:rPr>
        <w:t xml:space="preserve"> u osób intensywnie trenujących siłowo</w:t>
      </w:r>
    </w:p>
    <w:p w:rsidR="006D23D4" w:rsidRPr="006D23D4" w:rsidRDefault="006D23D4" w:rsidP="006D23D4">
      <w:pPr>
        <w:pStyle w:val="Akapitzlist"/>
        <w:numPr>
          <w:ilvl w:val="0"/>
          <w:numId w:val="5"/>
        </w:numPr>
      </w:pPr>
      <w:r w:rsidRPr="00D03B21">
        <w:rPr>
          <w:rFonts w:ascii="Calibri" w:hAnsi="Calibri"/>
          <w:sz w:val="24"/>
          <w:szCs w:val="24"/>
        </w:rPr>
        <w:lastRenderedPageBreak/>
        <w:t>Świadomość żywieniowa kobiet w wieku rozrodczym oraz kobiet będących w ciąży i jej potencjalny wpływ na rozwój płodu</w:t>
      </w:r>
    </w:p>
    <w:p w:rsidR="006D23D4" w:rsidRPr="006D23D4" w:rsidRDefault="006D23D4" w:rsidP="006D23D4">
      <w:pPr>
        <w:pStyle w:val="Akapitzlist"/>
        <w:numPr>
          <w:ilvl w:val="0"/>
          <w:numId w:val="5"/>
        </w:numPr>
      </w:pPr>
      <w:r w:rsidRPr="00D03B21">
        <w:rPr>
          <w:rFonts w:ascii="Calibri" w:hAnsi="Calibri"/>
          <w:sz w:val="24"/>
          <w:szCs w:val="24"/>
        </w:rPr>
        <w:t>Objawy reakcji krzyżowych na pokarmy u pacjentów z alergią wziewną w odniesieniu do stosowania przez nich zaleceń profilaktycznych</w:t>
      </w:r>
    </w:p>
    <w:p w:rsidR="006D23D4" w:rsidRPr="006D23D4" w:rsidRDefault="006D23D4" w:rsidP="006D23D4">
      <w:pPr>
        <w:pStyle w:val="Akapitzlist"/>
        <w:numPr>
          <w:ilvl w:val="0"/>
          <w:numId w:val="5"/>
        </w:numPr>
      </w:pPr>
      <w:r w:rsidRPr="00D03B21">
        <w:rPr>
          <w:rFonts w:ascii="Calibri" w:hAnsi="Calibri"/>
          <w:sz w:val="24"/>
          <w:szCs w:val="24"/>
        </w:rPr>
        <w:t>Ocena częstości spożycia mięsa u chorych z miażdżycą</w:t>
      </w:r>
    </w:p>
    <w:p w:rsidR="006D23D4" w:rsidRPr="006D23D4" w:rsidRDefault="006D23D4" w:rsidP="006D23D4">
      <w:pPr>
        <w:pStyle w:val="Akapitzlist"/>
        <w:numPr>
          <w:ilvl w:val="0"/>
          <w:numId w:val="5"/>
        </w:numPr>
      </w:pPr>
      <w:r w:rsidRPr="00B96719">
        <w:rPr>
          <w:rFonts w:ascii="Calibri" w:hAnsi="Calibri"/>
          <w:sz w:val="24"/>
          <w:szCs w:val="24"/>
        </w:rPr>
        <w:t>Indukowane stresem zachowania żywieniowe i stosunek do spożywanych pokarmów w przebiegu czynnościowych zaburzeń jelit</w:t>
      </w:r>
    </w:p>
    <w:p w:rsidR="006D23D4" w:rsidRPr="006D23D4" w:rsidRDefault="006D23D4" w:rsidP="006D23D4">
      <w:pPr>
        <w:pStyle w:val="Akapitzlist"/>
        <w:numPr>
          <w:ilvl w:val="0"/>
          <w:numId w:val="5"/>
        </w:numPr>
      </w:pPr>
      <w:r w:rsidRPr="00B96719">
        <w:rPr>
          <w:rFonts w:ascii="Calibri" w:hAnsi="Calibri"/>
          <w:sz w:val="24"/>
          <w:szCs w:val="24"/>
        </w:rPr>
        <w:t>Ocena wiedzy na temat diety bezglutenowej u osób chorych na celiakię</w:t>
      </w:r>
    </w:p>
    <w:p w:rsidR="006D23D4" w:rsidRPr="006D23D4" w:rsidRDefault="006D23D4" w:rsidP="006D23D4">
      <w:pPr>
        <w:pStyle w:val="Akapitzlist"/>
        <w:numPr>
          <w:ilvl w:val="0"/>
          <w:numId w:val="5"/>
        </w:numPr>
      </w:pPr>
      <w:r w:rsidRPr="007B47CE">
        <w:rPr>
          <w:rFonts w:ascii="Calibri" w:hAnsi="Calibri"/>
          <w:sz w:val="24"/>
          <w:szCs w:val="24"/>
        </w:rPr>
        <w:t>Zachowania żywieniowe u dzieci z zaburzeniami ze spektrum autyzmu (ASD)</w:t>
      </w:r>
    </w:p>
    <w:p w:rsidR="006D23D4" w:rsidRPr="006D23D4" w:rsidRDefault="006D23D4" w:rsidP="006D23D4">
      <w:pPr>
        <w:pStyle w:val="Akapitzlist"/>
        <w:numPr>
          <w:ilvl w:val="0"/>
          <w:numId w:val="5"/>
        </w:numPr>
      </w:pPr>
      <w:r w:rsidRPr="007B47CE">
        <w:rPr>
          <w:color w:val="000000"/>
          <w:sz w:val="24"/>
          <w:szCs w:val="27"/>
        </w:rPr>
        <w:t>Analiza chemiczna i sensoryczna win polskich, wyprodukowanych z          owoców winorośli właściwej</w:t>
      </w:r>
    </w:p>
    <w:p w:rsidR="006D23D4" w:rsidRPr="006D23D4" w:rsidRDefault="006D23D4" w:rsidP="006D23D4">
      <w:pPr>
        <w:pStyle w:val="Akapitzlist"/>
        <w:numPr>
          <w:ilvl w:val="0"/>
          <w:numId w:val="5"/>
        </w:numPr>
      </w:pPr>
      <w:r w:rsidRPr="007B47CE">
        <w:rPr>
          <w:color w:val="000000"/>
          <w:sz w:val="24"/>
          <w:szCs w:val="27"/>
        </w:rPr>
        <w:t>Ocena poziomu wiedzy maturzystów na temat żywności funkcjonalnej oraz ocena nawyków żywieniowych</w:t>
      </w:r>
    </w:p>
    <w:p w:rsidR="006D23D4" w:rsidRPr="006D23D4" w:rsidRDefault="006D23D4" w:rsidP="006D23D4">
      <w:pPr>
        <w:pStyle w:val="Akapitzlist"/>
        <w:numPr>
          <w:ilvl w:val="0"/>
          <w:numId w:val="5"/>
        </w:numPr>
      </w:pPr>
      <w:r w:rsidRPr="007B47CE">
        <w:rPr>
          <w:color w:val="000000"/>
          <w:sz w:val="24"/>
          <w:szCs w:val="27"/>
        </w:rPr>
        <w:t>Sposób żywienia kobiet i mężczyzn z terenu Małopolski w wieku 24-45 lat o normowanym i siedzącym trybie pracy</w:t>
      </w:r>
    </w:p>
    <w:p w:rsidR="006D23D4" w:rsidRPr="006D23D4" w:rsidRDefault="006D23D4" w:rsidP="006D23D4">
      <w:pPr>
        <w:pStyle w:val="Akapitzlist"/>
        <w:numPr>
          <w:ilvl w:val="0"/>
          <w:numId w:val="5"/>
        </w:numPr>
      </w:pPr>
      <w:r w:rsidRPr="007B47CE">
        <w:rPr>
          <w:rFonts w:ascii="Calibri" w:hAnsi="Calibri"/>
          <w:sz w:val="24"/>
          <w:szCs w:val="24"/>
        </w:rPr>
        <w:t>Analiza chemiczna i sensoryczna win produkowanych w rejonie Małopolski</w:t>
      </w:r>
    </w:p>
    <w:p w:rsidR="006D23D4" w:rsidRPr="006D23D4" w:rsidRDefault="006D23D4" w:rsidP="006D23D4">
      <w:pPr>
        <w:pStyle w:val="Akapitzlist"/>
        <w:numPr>
          <w:ilvl w:val="0"/>
          <w:numId w:val="5"/>
        </w:numPr>
      </w:pPr>
      <w:r w:rsidRPr="007B47CE">
        <w:rPr>
          <w:rFonts w:ascii="Calibri" w:hAnsi="Calibri" w:cs="Times New Roman"/>
          <w:bCs/>
          <w:sz w:val="24"/>
          <w:szCs w:val="24"/>
        </w:rPr>
        <w:t>Ocena sposobu żywienia dzieci z czynnościowymi zaburzeniami cechującymi się głównie bólami brzucha ze szczególnym uw</w:t>
      </w:r>
      <w:r>
        <w:rPr>
          <w:rFonts w:ascii="Calibri" w:hAnsi="Calibri" w:cs="Times New Roman"/>
          <w:bCs/>
          <w:sz w:val="24"/>
          <w:szCs w:val="24"/>
        </w:rPr>
        <w:t>zględnieniem spożycia produktów</w:t>
      </w:r>
      <w:r w:rsidRPr="007B47CE">
        <w:rPr>
          <w:rFonts w:ascii="Calibri" w:hAnsi="Calibri" w:cs="Times New Roman"/>
          <w:bCs/>
          <w:sz w:val="24"/>
          <w:szCs w:val="24"/>
        </w:rPr>
        <w:t xml:space="preserve"> wysokiej zawartości </w:t>
      </w:r>
      <w:proofErr w:type="spellStart"/>
      <w:r w:rsidRPr="007B47CE">
        <w:rPr>
          <w:rFonts w:ascii="Calibri" w:hAnsi="Calibri" w:cs="Times New Roman"/>
          <w:bCs/>
          <w:sz w:val="24"/>
          <w:szCs w:val="24"/>
        </w:rPr>
        <w:t>FODMAPs</w:t>
      </w:r>
      <w:proofErr w:type="spellEnd"/>
    </w:p>
    <w:p w:rsidR="006D23D4" w:rsidRPr="006D23D4" w:rsidRDefault="006D23D4" w:rsidP="006D23D4">
      <w:pPr>
        <w:pStyle w:val="Akapitzlist"/>
        <w:numPr>
          <w:ilvl w:val="0"/>
          <w:numId w:val="5"/>
        </w:numPr>
      </w:pPr>
      <w:r w:rsidRPr="007B47CE">
        <w:rPr>
          <w:rFonts w:ascii="Calibri" w:hAnsi="Calibri" w:cs="Times New Roman"/>
          <w:bCs/>
          <w:sz w:val="24"/>
          <w:szCs w:val="24"/>
        </w:rPr>
        <w:t>Ocena sposobu żywienia i stylu życia wśród kobiet z otyłością brzuszną</w:t>
      </w:r>
    </w:p>
    <w:p w:rsidR="006D23D4" w:rsidRPr="006D23D4" w:rsidRDefault="006D23D4" w:rsidP="006D23D4">
      <w:pPr>
        <w:pStyle w:val="Akapitzlist"/>
        <w:numPr>
          <w:ilvl w:val="0"/>
          <w:numId w:val="5"/>
        </w:numPr>
      </w:pPr>
      <w:r w:rsidRPr="007B47CE">
        <w:rPr>
          <w:rFonts w:ascii="Calibri" w:hAnsi="Calibri" w:cs="Times New Roman"/>
          <w:sz w:val="24"/>
          <w:szCs w:val="24"/>
        </w:rPr>
        <w:t xml:space="preserve">Nawyki żywieniowe chorych kwalifikowanych do chirurgicznego leczenia z powodu otyłości olbrzymiej  </w:t>
      </w:r>
    </w:p>
    <w:p w:rsidR="006D23D4" w:rsidRPr="006D23D4" w:rsidRDefault="006D23D4" w:rsidP="006D23D4">
      <w:pPr>
        <w:pStyle w:val="Akapitzlist"/>
        <w:numPr>
          <w:ilvl w:val="0"/>
          <w:numId w:val="5"/>
        </w:numPr>
      </w:pPr>
      <w:r w:rsidRPr="007B47CE">
        <w:rPr>
          <w:rFonts w:ascii="Calibri" w:hAnsi="Calibri"/>
          <w:sz w:val="24"/>
          <w:szCs w:val="24"/>
        </w:rPr>
        <w:t>Przestrzeganie zasad HACCP oraz GHP przez pracowników krakowskich restauracji</w:t>
      </w:r>
    </w:p>
    <w:p w:rsidR="006D23D4" w:rsidRPr="006D23D4" w:rsidRDefault="006D23D4" w:rsidP="006D23D4">
      <w:pPr>
        <w:pStyle w:val="Akapitzlist"/>
        <w:numPr>
          <w:ilvl w:val="0"/>
          <w:numId w:val="5"/>
        </w:numPr>
      </w:pPr>
      <w:r w:rsidRPr="007B47CE">
        <w:rPr>
          <w:rFonts w:ascii="Calibri" w:hAnsi="Calibri"/>
          <w:sz w:val="24"/>
          <w:szCs w:val="24"/>
        </w:rPr>
        <w:t xml:space="preserve">Ocena nawyków żywieniowych u chorych z wrzodziejącym zapaleniem jelita grubego i chorobą </w:t>
      </w:r>
      <w:proofErr w:type="spellStart"/>
      <w:r w:rsidRPr="007B47CE">
        <w:rPr>
          <w:rFonts w:ascii="Calibri" w:hAnsi="Calibri"/>
          <w:sz w:val="24"/>
          <w:szCs w:val="24"/>
        </w:rPr>
        <w:t>Leśniowskiego-Crohna</w:t>
      </w:r>
      <w:proofErr w:type="spellEnd"/>
    </w:p>
    <w:p w:rsidR="006D23D4" w:rsidRPr="006D23D4" w:rsidRDefault="006D23D4" w:rsidP="006D23D4">
      <w:pPr>
        <w:pStyle w:val="Akapitzlist"/>
        <w:numPr>
          <w:ilvl w:val="0"/>
          <w:numId w:val="5"/>
        </w:numPr>
      </w:pPr>
      <w:r w:rsidRPr="006738BF">
        <w:rPr>
          <w:sz w:val="24"/>
          <w:szCs w:val="24"/>
        </w:rPr>
        <w:t xml:space="preserve">Stan odżywienia dzieci chorych na astmę   </w:t>
      </w:r>
    </w:p>
    <w:p w:rsidR="006D23D4" w:rsidRPr="006D23D4" w:rsidRDefault="006D23D4" w:rsidP="006D23D4">
      <w:pPr>
        <w:pStyle w:val="Akapitzlist"/>
        <w:numPr>
          <w:ilvl w:val="0"/>
          <w:numId w:val="5"/>
        </w:numPr>
      </w:pPr>
      <w:r w:rsidRPr="006738BF">
        <w:rPr>
          <w:rFonts w:ascii="Calibri" w:hAnsi="Calibri"/>
          <w:sz w:val="24"/>
          <w:szCs w:val="24"/>
        </w:rPr>
        <w:t>Ocena spożycia magnezu oraz częstości spożycia produktów bogatych w magnez przez pacjentów z nadciśnieniem tętniczym</w:t>
      </w:r>
    </w:p>
    <w:p w:rsidR="006D23D4" w:rsidRDefault="006D23D4" w:rsidP="006D23D4">
      <w:r>
        <w:t>2016/17</w:t>
      </w:r>
    </w:p>
    <w:p w:rsidR="009515D4" w:rsidRPr="00440BAC" w:rsidRDefault="009515D4" w:rsidP="006D23D4">
      <w:pPr>
        <w:pStyle w:val="Akapitzlist"/>
        <w:numPr>
          <w:ilvl w:val="0"/>
          <w:numId w:val="6"/>
        </w:numPr>
      </w:pPr>
      <w:r w:rsidRPr="00440BAC">
        <w:t>Rozpowszechnianie nadwagi i otyłości oraz ocena sposobu żywienia dzieci z Fenyloketonurią w wieku 3-12 lat.</w:t>
      </w:r>
    </w:p>
    <w:p w:rsidR="00022265" w:rsidRPr="00440BAC" w:rsidRDefault="00022265" w:rsidP="006D23D4">
      <w:pPr>
        <w:pStyle w:val="Akapitzlist"/>
        <w:numPr>
          <w:ilvl w:val="0"/>
          <w:numId w:val="6"/>
        </w:numPr>
      </w:pPr>
      <w:r w:rsidRPr="00440BAC">
        <w:t xml:space="preserve">Wpływ diety niskokalorycznej na stężenie </w:t>
      </w:r>
      <w:proofErr w:type="spellStart"/>
      <w:r w:rsidRPr="00440BAC">
        <w:t>miostatyny</w:t>
      </w:r>
      <w:proofErr w:type="spellEnd"/>
      <w:r w:rsidRPr="00440BAC">
        <w:t xml:space="preserve"> u pacjentów otyłych.</w:t>
      </w:r>
    </w:p>
    <w:p w:rsidR="009515D4" w:rsidRPr="00440BAC" w:rsidRDefault="009515D4" w:rsidP="006D23D4">
      <w:pPr>
        <w:pStyle w:val="Akapitzlist"/>
        <w:numPr>
          <w:ilvl w:val="0"/>
          <w:numId w:val="6"/>
        </w:numPr>
      </w:pPr>
      <w:r w:rsidRPr="00440BAC">
        <w:t>Wiedza rodziców na temat zasad diety i jej wpływu na stan zdrowia dzieci z mukowiscydozą – badania ankietowe</w:t>
      </w:r>
    </w:p>
    <w:p w:rsidR="006D23D4" w:rsidRPr="00353DC0" w:rsidRDefault="006D23D4" w:rsidP="006D23D4">
      <w:pPr>
        <w:pStyle w:val="Akapitzlist"/>
        <w:numPr>
          <w:ilvl w:val="0"/>
          <w:numId w:val="6"/>
        </w:numPr>
      </w:pPr>
      <w:r w:rsidRPr="00353DC0">
        <w:t>Wpływ wybranych czynników na stopień nawodnienia organizmu u sportowców trenujących sztuki walki</w:t>
      </w:r>
    </w:p>
    <w:p w:rsidR="006D23D4" w:rsidRPr="00440BAC" w:rsidRDefault="006D23D4" w:rsidP="006D23D4">
      <w:pPr>
        <w:pStyle w:val="Akapitzlist"/>
        <w:numPr>
          <w:ilvl w:val="0"/>
          <w:numId w:val="6"/>
        </w:numPr>
      </w:pPr>
      <w:r w:rsidRPr="00440BAC">
        <w:t xml:space="preserve">Nawyki żywieniowe młodocianych piłkarzy trenujących w </w:t>
      </w:r>
      <w:r w:rsidR="0011772F" w:rsidRPr="00440BAC">
        <w:t>Krakowskim</w:t>
      </w:r>
      <w:r w:rsidRPr="00440BAC">
        <w:t xml:space="preserve"> Klubie Sportowym „As Progres”</w:t>
      </w:r>
    </w:p>
    <w:p w:rsidR="00022265" w:rsidRPr="00440BAC" w:rsidRDefault="00022265" w:rsidP="006D23D4">
      <w:pPr>
        <w:pStyle w:val="Akapitzlist"/>
        <w:numPr>
          <w:ilvl w:val="0"/>
          <w:numId w:val="6"/>
        </w:numPr>
      </w:pPr>
      <w:r w:rsidRPr="00440BAC">
        <w:t>Ocena sposobu żywienia i suplementacji stosowanej przez osoby dorosłe z rozpoznaną padaczką w za</w:t>
      </w:r>
      <w:r w:rsidR="000E3B22" w:rsidRPr="00440BAC">
        <w:t xml:space="preserve">leżności od podjętej </w:t>
      </w:r>
      <w:proofErr w:type="spellStart"/>
      <w:r w:rsidR="000E3B22" w:rsidRPr="00440BAC">
        <w:t>lekoterapii</w:t>
      </w:r>
      <w:proofErr w:type="spellEnd"/>
      <w:r w:rsidRPr="00440BAC">
        <w:t>.</w:t>
      </w:r>
    </w:p>
    <w:p w:rsidR="000E3B22" w:rsidRPr="00440BAC" w:rsidRDefault="000E3B22" w:rsidP="006D23D4">
      <w:pPr>
        <w:pStyle w:val="Akapitzlist"/>
        <w:numPr>
          <w:ilvl w:val="0"/>
          <w:numId w:val="6"/>
        </w:numPr>
      </w:pPr>
      <w:r w:rsidRPr="00440BAC">
        <w:lastRenderedPageBreak/>
        <w:t>Wiedza żywieniowa dzieci z chorobą trzewną i ich rodziców/ opiekunów na temat diety bezglutenowej</w:t>
      </w:r>
    </w:p>
    <w:p w:rsidR="000E3B22" w:rsidRPr="00440BAC" w:rsidRDefault="000E3B22" w:rsidP="006D23D4">
      <w:pPr>
        <w:pStyle w:val="Akapitzlist"/>
        <w:numPr>
          <w:ilvl w:val="0"/>
          <w:numId w:val="6"/>
        </w:numPr>
      </w:pPr>
      <w:r w:rsidRPr="00440BAC">
        <w:t>Dieta</w:t>
      </w:r>
      <w:r w:rsidR="00440BAC">
        <w:t xml:space="preserve"> </w:t>
      </w:r>
      <w:proofErr w:type="spellStart"/>
      <w:r w:rsidR="00440BAC">
        <w:t>ketogeniczna</w:t>
      </w:r>
      <w:proofErr w:type="spellEnd"/>
      <w:r w:rsidR="00440BAC">
        <w:t xml:space="preserve"> i jej wpływ na org</w:t>
      </w:r>
      <w:r w:rsidRPr="00440BAC">
        <w:t>anizm</w:t>
      </w:r>
    </w:p>
    <w:p w:rsidR="000E3B22" w:rsidRPr="00440BAC" w:rsidRDefault="000E3B22" w:rsidP="006D23D4">
      <w:pPr>
        <w:pStyle w:val="Akapitzlist"/>
        <w:numPr>
          <w:ilvl w:val="0"/>
          <w:numId w:val="6"/>
        </w:numPr>
      </w:pPr>
      <w:r w:rsidRPr="00440BAC">
        <w:t xml:space="preserve">Nadwaga i otyłość kobiet z nadciśnieniem tętniczym w okresie przed i </w:t>
      </w:r>
      <w:proofErr w:type="spellStart"/>
      <w:r w:rsidRPr="00440BAC">
        <w:t>pomenopauzalnym</w:t>
      </w:r>
      <w:proofErr w:type="spellEnd"/>
      <w:r w:rsidRPr="00440BAC">
        <w:t xml:space="preserve"> – rola nawyków żywieniowych</w:t>
      </w:r>
    </w:p>
    <w:p w:rsidR="006D23D4" w:rsidRPr="00440BAC" w:rsidRDefault="006D23D4" w:rsidP="006D23D4">
      <w:pPr>
        <w:pStyle w:val="Akapitzlist"/>
        <w:numPr>
          <w:ilvl w:val="0"/>
          <w:numId w:val="6"/>
        </w:numPr>
      </w:pPr>
      <w:r w:rsidRPr="00440BAC">
        <w:t>Świadomość rodziców na temat wpływu sposobu żywienia dzieci na profilaktykę próchnicy wczesnej</w:t>
      </w:r>
    </w:p>
    <w:p w:rsidR="006D23D4" w:rsidRPr="00440BAC" w:rsidRDefault="006D23D4" w:rsidP="006D23D4">
      <w:pPr>
        <w:pStyle w:val="Akapitzlist"/>
        <w:numPr>
          <w:ilvl w:val="0"/>
          <w:numId w:val="6"/>
        </w:numPr>
      </w:pPr>
      <w:r w:rsidRPr="00440BAC">
        <w:t xml:space="preserve">Ocena sposobu żywienia i suplementacji </w:t>
      </w:r>
      <w:r w:rsidR="0011772F" w:rsidRPr="00440BAC">
        <w:t>osób</w:t>
      </w:r>
      <w:r w:rsidRPr="00440BAC">
        <w:t xml:space="preserve"> wykonujących trening oporowy</w:t>
      </w:r>
    </w:p>
    <w:p w:rsidR="006D23D4" w:rsidRPr="00440BAC" w:rsidRDefault="006D23D4" w:rsidP="006D23D4">
      <w:pPr>
        <w:pStyle w:val="Akapitzlist"/>
        <w:numPr>
          <w:ilvl w:val="0"/>
          <w:numId w:val="6"/>
        </w:numPr>
      </w:pPr>
      <w:r w:rsidRPr="00440BAC">
        <w:t>Ocena stosowania suplementów diety przez osoby z nadciśnieniem tętniczym ze szczególnym uwzględnieniem suplementów o możliwym działaniu hipotensyjnym</w:t>
      </w:r>
    </w:p>
    <w:p w:rsidR="006D23D4" w:rsidRDefault="006D23D4" w:rsidP="006D23D4">
      <w:pPr>
        <w:pStyle w:val="Akapitzlist"/>
        <w:numPr>
          <w:ilvl w:val="0"/>
          <w:numId w:val="6"/>
        </w:numPr>
        <w:rPr>
          <w:color w:val="FF0000"/>
        </w:rPr>
      </w:pPr>
      <w:r w:rsidRPr="009515D4">
        <w:rPr>
          <w:color w:val="FF0000"/>
        </w:rPr>
        <w:t>Wiedza rodziców na temat zasad diety i jej wpływ na stan zdrowia dzieci z mukowiscydozą – badania ankietowe</w:t>
      </w:r>
    </w:p>
    <w:p w:rsidR="000E3B22" w:rsidRPr="00440BAC" w:rsidRDefault="000E3B22" w:rsidP="006D23D4">
      <w:pPr>
        <w:pStyle w:val="Akapitzlist"/>
        <w:numPr>
          <w:ilvl w:val="0"/>
          <w:numId w:val="6"/>
        </w:numPr>
      </w:pPr>
      <w:r w:rsidRPr="00440BAC">
        <w:t>Ocena stężenia witaminy D u pacjentów z otyłością</w:t>
      </w:r>
    </w:p>
    <w:p w:rsidR="00297FB1" w:rsidRPr="00440BAC" w:rsidRDefault="00297FB1" w:rsidP="00780DC6">
      <w:pPr>
        <w:pStyle w:val="Akapitzlist"/>
        <w:numPr>
          <w:ilvl w:val="0"/>
          <w:numId w:val="6"/>
        </w:numPr>
      </w:pPr>
      <w:proofErr w:type="spellStart"/>
      <w:r w:rsidRPr="00440BAC">
        <w:t>Dietoterapia</w:t>
      </w:r>
      <w:proofErr w:type="spellEnd"/>
      <w:r w:rsidRPr="00440BAC">
        <w:t xml:space="preserve"> chorób o podłożu  miażdżycowym </w:t>
      </w:r>
    </w:p>
    <w:p w:rsidR="00780DC6" w:rsidRPr="00440BAC" w:rsidRDefault="00780DC6" w:rsidP="00780DC6">
      <w:pPr>
        <w:pStyle w:val="Akapitzlist"/>
        <w:numPr>
          <w:ilvl w:val="0"/>
          <w:numId w:val="6"/>
        </w:numPr>
      </w:pPr>
      <w:r w:rsidRPr="00440BAC">
        <w:t xml:space="preserve">Zachowania żywieniowe i tendencje </w:t>
      </w:r>
      <w:proofErr w:type="spellStart"/>
      <w:r w:rsidRPr="00440BAC">
        <w:t>ortorektyczne</w:t>
      </w:r>
      <w:proofErr w:type="spellEnd"/>
      <w:r w:rsidRPr="00440BAC">
        <w:t xml:space="preserve"> a przeżywanie lęku wśród studentów pielęgniarstwa i dietetyki </w:t>
      </w:r>
    </w:p>
    <w:p w:rsidR="006D23D4" w:rsidRDefault="006D23D4" w:rsidP="006D23D4">
      <w:pPr>
        <w:pStyle w:val="Akapitzlist"/>
        <w:numPr>
          <w:ilvl w:val="0"/>
          <w:numId w:val="6"/>
        </w:numPr>
      </w:pPr>
      <w:r>
        <w:t xml:space="preserve">Nawyki żywieniowe a częstość występowania nadwagi i otyłości u kobiet  z nadciśnieniem tętniczym w okresie przed i </w:t>
      </w:r>
      <w:proofErr w:type="spellStart"/>
      <w:r>
        <w:t>pomenopauzalnym</w:t>
      </w:r>
      <w:proofErr w:type="spellEnd"/>
    </w:p>
    <w:p w:rsidR="006D23D4" w:rsidRPr="00440BAC" w:rsidRDefault="0011772F" w:rsidP="006D23D4">
      <w:pPr>
        <w:pStyle w:val="Akapitzlist"/>
        <w:numPr>
          <w:ilvl w:val="0"/>
          <w:numId w:val="6"/>
        </w:numPr>
      </w:pPr>
      <w:r w:rsidRPr="00440BAC">
        <w:t>Wpływ żywienia i wybranych składowych stylu życia na rozwój zwyrodnienia plamki żółtej związanego z wiekiem</w:t>
      </w:r>
    </w:p>
    <w:p w:rsidR="00D60C5F" w:rsidRPr="00440BAC" w:rsidRDefault="00D60C5F" w:rsidP="006D23D4">
      <w:pPr>
        <w:pStyle w:val="Akapitzlist"/>
        <w:numPr>
          <w:ilvl w:val="0"/>
          <w:numId w:val="6"/>
        </w:numPr>
      </w:pPr>
      <w:r w:rsidRPr="00440BAC">
        <w:t>Ocena ryzyka wystąpienia problemów z wypróżnianiem o charakterze zaparcia stolca u dzieci w odniesieniu do sposobu żywienia.</w:t>
      </w:r>
    </w:p>
    <w:p w:rsidR="0011772F" w:rsidRPr="00440BAC" w:rsidRDefault="0011772F" w:rsidP="006D23D4">
      <w:pPr>
        <w:pStyle w:val="Akapitzlist"/>
        <w:numPr>
          <w:ilvl w:val="0"/>
          <w:numId w:val="6"/>
        </w:numPr>
      </w:pPr>
      <w:proofErr w:type="spellStart"/>
      <w:r w:rsidRPr="00440BAC">
        <w:t>Plejotropowe</w:t>
      </w:r>
      <w:proofErr w:type="spellEnd"/>
      <w:r w:rsidRPr="00440BAC">
        <w:t xml:space="preserve"> działanie witaminy D oraz ocena wiedzy osób w wieku podeszłym na temat znaczenia jej suplementacji</w:t>
      </w:r>
    </w:p>
    <w:p w:rsidR="0011772F" w:rsidRPr="00440BAC" w:rsidRDefault="0011772F" w:rsidP="006D23D4">
      <w:pPr>
        <w:pStyle w:val="Akapitzlist"/>
        <w:numPr>
          <w:ilvl w:val="0"/>
          <w:numId w:val="6"/>
        </w:numPr>
      </w:pPr>
      <w:bookmarkStart w:id="0" w:name="_GoBack"/>
      <w:bookmarkEnd w:id="0"/>
      <w:r w:rsidRPr="00440BAC">
        <w:t xml:space="preserve">Wpływ </w:t>
      </w:r>
      <w:proofErr w:type="spellStart"/>
      <w:r w:rsidRPr="00440BAC">
        <w:t>enteralnej</w:t>
      </w:r>
      <w:proofErr w:type="spellEnd"/>
      <w:r w:rsidRPr="00440BAC">
        <w:t xml:space="preserve"> podaży roztworu o obniżonym PH zawierającego glutaminę, na występowanie  i przebieg martwiczego zapalenia jelit u noworodków z bardzo małą urodzeniową masą ciała</w:t>
      </w:r>
    </w:p>
    <w:p w:rsidR="0011772F" w:rsidRPr="00440BAC" w:rsidRDefault="0011772F" w:rsidP="006D23D4">
      <w:pPr>
        <w:pStyle w:val="Akapitzlist"/>
        <w:numPr>
          <w:ilvl w:val="0"/>
          <w:numId w:val="6"/>
        </w:numPr>
      </w:pPr>
      <w:r w:rsidRPr="00440BAC">
        <w:t>Analiza poziomu endogennych przeciwutleniaczy oraz wybranych markerów zapalnych u pacjentów w 5-tym stadium przewlekłej choroby nerek leczonych powtarzanymi hemodializami</w:t>
      </w:r>
    </w:p>
    <w:p w:rsidR="0011772F" w:rsidRPr="00440BAC" w:rsidRDefault="0011772F" w:rsidP="006D23D4">
      <w:pPr>
        <w:pStyle w:val="Akapitzlist"/>
        <w:numPr>
          <w:ilvl w:val="0"/>
          <w:numId w:val="6"/>
        </w:numPr>
      </w:pPr>
      <w:r w:rsidRPr="00440BAC">
        <w:t>Spożycie suplementów diety przez pacjentów poradni alergologicznych</w:t>
      </w:r>
    </w:p>
    <w:p w:rsidR="0011772F" w:rsidRPr="00353DC0" w:rsidRDefault="0011772F" w:rsidP="0011772F">
      <w:pPr>
        <w:pStyle w:val="Akapitzlist"/>
        <w:numPr>
          <w:ilvl w:val="0"/>
          <w:numId w:val="6"/>
        </w:numPr>
      </w:pPr>
      <w:r w:rsidRPr="00353DC0">
        <w:t>Wiedza i zachowania prozdrowotne pacjentów w rok po hospitalizacji z powodu choroby niedokrwiennej serca</w:t>
      </w:r>
    </w:p>
    <w:p w:rsidR="0011772F" w:rsidRPr="00353DC0" w:rsidRDefault="0011772F" w:rsidP="0011772F">
      <w:pPr>
        <w:pStyle w:val="Akapitzlist"/>
        <w:numPr>
          <w:ilvl w:val="0"/>
          <w:numId w:val="6"/>
        </w:numPr>
      </w:pPr>
      <w:r w:rsidRPr="00353DC0">
        <w:t>Ocena stanu odżywienia pacjentów kwalifikowanych do leczenia chirurgicznego z powodu otyłości olbrzymiej</w:t>
      </w:r>
    </w:p>
    <w:p w:rsidR="0011772F" w:rsidRPr="00353DC0" w:rsidRDefault="0011772F" w:rsidP="0011772F">
      <w:pPr>
        <w:pStyle w:val="Akapitzlist"/>
        <w:numPr>
          <w:ilvl w:val="0"/>
          <w:numId w:val="6"/>
        </w:numPr>
      </w:pPr>
      <w:r w:rsidRPr="00353DC0">
        <w:t xml:space="preserve">Ocena dziennego spożycia wapnia, fosforu, </w:t>
      </w:r>
      <w:proofErr w:type="spellStart"/>
      <w:r w:rsidRPr="00353DC0">
        <w:t>cholekacyferolu</w:t>
      </w:r>
      <w:proofErr w:type="spellEnd"/>
      <w:r w:rsidRPr="00353DC0">
        <w:t xml:space="preserve"> oraz białka u uczniów szkół mistrzostwa sportowego trenujących pływanie</w:t>
      </w:r>
    </w:p>
    <w:p w:rsidR="006F308A" w:rsidRPr="00353DC0" w:rsidRDefault="006F308A" w:rsidP="0011772F">
      <w:pPr>
        <w:pStyle w:val="Akapitzlist"/>
        <w:numPr>
          <w:ilvl w:val="0"/>
          <w:numId w:val="6"/>
        </w:numPr>
      </w:pPr>
      <w:r w:rsidRPr="00353DC0">
        <w:t xml:space="preserve">Analiza spożycia składników odżywczych, mających wpływ na regulację </w:t>
      </w:r>
      <w:proofErr w:type="spellStart"/>
      <w:r w:rsidRPr="00353DC0">
        <w:t>metylacji</w:t>
      </w:r>
      <w:proofErr w:type="spellEnd"/>
      <w:r w:rsidRPr="00353DC0">
        <w:t xml:space="preserve"> DNA wśród uczniów krakowskich szkół.</w:t>
      </w:r>
    </w:p>
    <w:p w:rsidR="0011772F" w:rsidRPr="00353DC0" w:rsidRDefault="00440BAC" w:rsidP="006D23D4">
      <w:pPr>
        <w:pStyle w:val="Akapitzlist"/>
        <w:numPr>
          <w:ilvl w:val="0"/>
          <w:numId w:val="6"/>
        </w:numPr>
      </w:pPr>
      <w:r w:rsidRPr="00353DC0">
        <w:t xml:space="preserve">Ocena </w:t>
      </w:r>
      <w:r w:rsidR="0011772F" w:rsidRPr="00353DC0">
        <w:t xml:space="preserve">spożycia </w:t>
      </w:r>
      <w:r w:rsidRPr="00353DC0">
        <w:t>magnezu oraz częstości spożycia produktów będących źródłem magnezu przez pacjentów ze zdiagnozowanym nadciśnieniem tętniczym ora członków ich rodzin</w:t>
      </w:r>
      <w:r w:rsidR="0011772F" w:rsidRPr="00353DC0">
        <w:t xml:space="preserve"> </w:t>
      </w:r>
    </w:p>
    <w:p w:rsidR="00440BAC" w:rsidRPr="00353DC0" w:rsidRDefault="00440BAC" w:rsidP="006D23D4">
      <w:pPr>
        <w:pStyle w:val="Akapitzlist"/>
        <w:numPr>
          <w:ilvl w:val="0"/>
          <w:numId w:val="6"/>
        </w:numPr>
      </w:pPr>
      <w:r w:rsidRPr="00353DC0">
        <w:t>Nietolerancja laktozy pacjentów z wybranymi chorobami przewodu pokarmowego</w:t>
      </w:r>
    </w:p>
    <w:p w:rsidR="00440BAC" w:rsidRPr="00353DC0" w:rsidRDefault="00440BAC" w:rsidP="006D23D4">
      <w:pPr>
        <w:pStyle w:val="Akapitzlist"/>
        <w:numPr>
          <w:ilvl w:val="0"/>
          <w:numId w:val="6"/>
        </w:numPr>
      </w:pPr>
      <w:r w:rsidRPr="00353DC0">
        <w:t xml:space="preserve">Znaczenie rodzaju i ilości spożywanych kwasów tłuszczowych w </w:t>
      </w:r>
      <w:proofErr w:type="spellStart"/>
      <w:r w:rsidRPr="00353DC0">
        <w:t>stłuszczeniowej</w:t>
      </w:r>
      <w:proofErr w:type="spellEnd"/>
      <w:r w:rsidRPr="00353DC0">
        <w:t xml:space="preserve"> chorobie wątroby</w:t>
      </w:r>
    </w:p>
    <w:p w:rsidR="0011772F" w:rsidRPr="00353DC0" w:rsidRDefault="0011772F" w:rsidP="006D23D4">
      <w:pPr>
        <w:pStyle w:val="Akapitzlist"/>
        <w:numPr>
          <w:ilvl w:val="0"/>
          <w:numId w:val="6"/>
        </w:numPr>
      </w:pPr>
      <w:r w:rsidRPr="00353DC0">
        <w:t>Ocena stanu odżywienia i sposobu żywienia dzieci i młodzieży trenującej pływanie</w:t>
      </w:r>
    </w:p>
    <w:p w:rsidR="0011772F" w:rsidRPr="00440BAC" w:rsidRDefault="0011772F" w:rsidP="006D23D4">
      <w:pPr>
        <w:pStyle w:val="Akapitzlist"/>
        <w:numPr>
          <w:ilvl w:val="0"/>
          <w:numId w:val="6"/>
        </w:numPr>
      </w:pPr>
      <w:r w:rsidRPr="00440BAC">
        <w:lastRenderedPageBreak/>
        <w:t>Częstość i rodzaje suplementów diety spożywanych przez kobiety w wieku 40-69 lat zamieszkałych na terenie powiatu częstochowskiego</w:t>
      </w:r>
    </w:p>
    <w:p w:rsidR="0011772F" w:rsidRPr="00440BAC" w:rsidRDefault="00780DC6" w:rsidP="006D23D4">
      <w:pPr>
        <w:pStyle w:val="Akapitzlist"/>
        <w:numPr>
          <w:ilvl w:val="0"/>
          <w:numId w:val="6"/>
        </w:numPr>
      </w:pPr>
      <w:r w:rsidRPr="00440BAC">
        <w:t>Częstość spożycia</w:t>
      </w:r>
      <w:r w:rsidR="0011772F" w:rsidRPr="00440BAC">
        <w:t xml:space="preserve"> wybranych produktów spożywczych a wyrównanie metaboliczne i dawkowanie insuliny u pacjentów z cukrzyca typu 1 leczonych za pomocą osobistej pompy insulinowej</w:t>
      </w:r>
    </w:p>
    <w:p w:rsidR="00176AFE" w:rsidRPr="00353DC0" w:rsidRDefault="00176AFE" w:rsidP="006D23D4">
      <w:pPr>
        <w:pStyle w:val="Akapitzlist"/>
        <w:numPr>
          <w:ilvl w:val="0"/>
          <w:numId w:val="6"/>
        </w:numPr>
      </w:pPr>
      <w:r w:rsidRPr="00353DC0">
        <w:t>Charakterystyka odżywiania się osób chorych na nieswoiste zapalenie jelit.</w:t>
      </w:r>
    </w:p>
    <w:p w:rsidR="0011772F" w:rsidRPr="00353DC0" w:rsidRDefault="0011772F" w:rsidP="006D23D4">
      <w:pPr>
        <w:pStyle w:val="Akapitzlist"/>
        <w:numPr>
          <w:ilvl w:val="0"/>
          <w:numId w:val="6"/>
        </w:numPr>
      </w:pPr>
      <w:r w:rsidRPr="00353DC0">
        <w:t xml:space="preserve">Ocena spożycia cukrów prostych i dwucukrów przez osoby uzależnione od </w:t>
      </w:r>
      <w:proofErr w:type="spellStart"/>
      <w:r w:rsidRPr="00353DC0">
        <w:t>opioidów</w:t>
      </w:r>
      <w:proofErr w:type="spellEnd"/>
    </w:p>
    <w:p w:rsidR="00F46352" w:rsidRDefault="00F46352" w:rsidP="006D23D4">
      <w:pPr>
        <w:pStyle w:val="Akapitzlist"/>
        <w:numPr>
          <w:ilvl w:val="0"/>
          <w:numId w:val="6"/>
        </w:numPr>
      </w:pPr>
      <w:r w:rsidRPr="00440BAC">
        <w:t>Ocena częstości spożycia produktów bogatych w wapń i witaminę D</w:t>
      </w:r>
    </w:p>
    <w:p w:rsidR="00440BAC" w:rsidRPr="00440BAC" w:rsidRDefault="00440BAC" w:rsidP="006D23D4">
      <w:pPr>
        <w:pStyle w:val="Akapitzlist"/>
        <w:numPr>
          <w:ilvl w:val="0"/>
          <w:numId w:val="6"/>
        </w:numPr>
      </w:pPr>
      <w:r>
        <w:t xml:space="preserve">Ocena częstości spożycia błonnika pokarmowego u osób z nieswoistymi chorobami zapalnymi jelit oraz poziomu wiedzy na temat roli diety w leczeniu </w:t>
      </w:r>
    </w:p>
    <w:p w:rsidR="006D23D4" w:rsidRPr="00030DDD" w:rsidRDefault="006D23D4" w:rsidP="006D23D4">
      <w:pPr>
        <w:pStyle w:val="Akapitzlist"/>
        <w:ind w:left="0"/>
      </w:pPr>
    </w:p>
    <w:p w:rsidR="00030DDD" w:rsidRPr="00030DDD" w:rsidRDefault="00030DDD" w:rsidP="00030DDD">
      <w:pPr>
        <w:pStyle w:val="Akapitzlist"/>
      </w:pPr>
    </w:p>
    <w:p w:rsidR="005431D3" w:rsidRDefault="005431D3" w:rsidP="005431D3">
      <w:pPr>
        <w:pStyle w:val="Akapitzlist"/>
      </w:pPr>
    </w:p>
    <w:sectPr w:rsidR="005431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6798F"/>
    <w:multiLevelType w:val="hybridMultilevel"/>
    <w:tmpl w:val="68A4CC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F573E6"/>
    <w:multiLevelType w:val="hybridMultilevel"/>
    <w:tmpl w:val="FD346F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14235A"/>
    <w:multiLevelType w:val="hybridMultilevel"/>
    <w:tmpl w:val="846A44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F94CBC"/>
    <w:multiLevelType w:val="hybridMultilevel"/>
    <w:tmpl w:val="AD38EE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4000E7"/>
    <w:multiLevelType w:val="hybridMultilevel"/>
    <w:tmpl w:val="92AA20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191096"/>
    <w:multiLevelType w:val="hybridMultilevel"/>
    <w:tmpl w:val="FB2EC4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C64"/>
    <w:rsid w:val="00022265"/>
    <w:rsid w:val="00030DDD"/>
    <w:rsid w:val="000E3B22"/>
    <w:rsid w:val="0011772F"/>
    <w:rsid w:val="00176AFE"/>
    <w:rsid w:val="001C5C64"/>
    <w:rsid w:val="00297FB1"/>
    <w:rsid w:val="00353DC0"/>
    <w:rsid w:val="00440BAC"/>
    <w:rsid w:val="00467730"/>
    <w:rsid w:val="004A57FA"/>
    <w:rsid w:val="005431D3"/>
    <w:rsid w:val="00650B03"/>
    <w:rsid w:val="006D23D4"/>
    <w:rsid w:val="006F308A"/>
    <w:rsid w:val="007643D9"/>
    <w:rsid w:val="00780DC6"/>
    <w:rsid w:val="009515D4"/>
    <w:rsid w:val="00A148FA"/>
    <w:rsid w:val="00C0130E"/>
    <w:rsid w:val="00D60C5F"/>
    <w:rsid w:val="00F46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C5C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C5C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9</Pages>
  <Words>2893</Words>
  <Characters>17360</Characters>
  <Application>Microsoft Office Word</Application>
  <DocSecurity>0</DocSecurity>
  <Lines>144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Kubik Magdalena</dc:creator>
  <cp:lastModifiedBy>Kubik Magdalena</cp:lastModifiedBy>
  <cp:revision>7</cp:revision>
  <dcterms:created xsi:type="dcterms:W3CDTF">2017-06-27T09:47:00Z</dcterms:created>
  <dcterms:modified xsi:type="dcterms:W3CDTF">2017-11-28T14:06:00Z</dcterms:modified>
</cp:coreProperties>
</file>